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F55" w:rsidRPr="002E7934" w:rsidRDefault="00D77F55" w:rsidP="002E7934">
      <w:pPr>
        <w:jc w:val="both"/>
        <w:rPr>
          <w:rFonts w:ascii="Verdana" w:hAnsi="Verdana"/>
          <w:color w:val="000000" w:themeColor="text1"/>
          <w:sz w:val="24"/>
          <w:szCs w:val="24"/>
        </w:rPr>
      </w:pPr>
      <w:bookmarkStart w:id="0" w:name="_GoBack"/>
      <w:bookmarkEnd w:id="0"/>
    </w:p>
    <w:p w:rsidR="0078137C" w:rsidRPr="002E7934" w:rsidRDefault="00D43D51" w:rsidP="002E7934">
      <w:pPr>
        <w:jc w:val="both"/>
        <w:rPr>
          <w:rFonts w:ascii="Verdana" w:hAnsi="Verdana"/>
          <w:color w:val="000000" w:themeColor="text1"/>
          <w:sz w:val="24"/>
          <w:szCs w:val="24"/>
        </w:rPr>
      </w:pPr>
      <w:bookmarkStart w:id="1" w:name="_Toc465065753"/>
      <w:r w:rsidRPr="002E7934">
        <w:rPr>
          <w:rFonts w:ascii="Verdana" w:hAnsi="Verdana"/>
          <w:color w:val="000000" w:themeColor="text1"/>
          <w:sz w:val="24"/>
          <w:szCs w:val="24"/>
        </w:rPr>
        <w:t>INTRODUCCIÓN</w:t>
      </w:r>
      <w:bookmarkEnd w:id="1"/>
    </w:p>
    <w:p w:rsidR="00D43D51" w:rsidRPr="002E7934" w:rsidRDefault="00D43D51" w:rsidP="002E7934">
      <w:pPr>
        <w:jc w:val="both"/>
        <w:rPr>
          <w:rFonts w:ascii="Verdana" w:hAnsi="Verdana" w:cs="Arial"/>
          <w:color w:val="000000" w:themeColor="text1"/>
          <w:sz w:val="24"/>
          <w:szCs w:val="24"/>
        </w:rPr>
      </w:pPr>
      <w:r w:rsidRPr="002E7934">
        <w:rPr>
          <w:rFonts w:ascii="Verdana" w:hAnsi="Verdana" w:cs="Arial"/>
          <w:color w:val="000000" w:themeColor="text1"/>
          <w:sz w:val="24"/>
          <w:szCs w:val="24"/>
        </w:rPr>
        <w:t>La nutrición es importante para todos. Combinada con la actividad física y un peso saludable, la buena alimentación es una forma excelente de ayudar a tu cuerpo a mantenerse fuerte y saludable. Si tienes antecedentes de cáncer de mama o estás en tratamiento, la buena alimentación es especialmente importante para ti. Lo que comes puede influir en tu sistema inmunitario, tu estado de ánimo y tu nivel de energía.</w:t>
      </w:r>
    </w:p>
    <w:p w:rsidR="00D43D51" w:rsidRPr="002E7934" w:rsidRDefault="00D43D51" w:rsidP="002E7934">
      <w:pPr>
        <w:jc w:val="both"/>
        <w:rPr>
          <w:rFonts w:ascii="Verdana" w:hAnsi="Verdana" w:cs="Arial"/>
          <w:color w:val="000000" w:themeColor="text1"/>
          <w:sz w:val="24"/>
          <w:szCs w:val="24"/>
        </w:rPr>
      </w:pPr>
      <w:r w:rsidRPr="002E7934">
        <w:rPr>
          <w:rFonts w:ascii="Verdana" w:hAnsi="Verdana" w:cs="Arial"/>
          <w:color w:val="000000" w:themeColor="text1"/>
          <w:sz w:val="24"/>
          <w:szCs w:val="24"/>
        </w:rPr>
        <w:t>Ningún alimento o dieta puede impedir la aparición del cáncer de mama. Si bien los investigadores aún están estudiando los efectos de comer alimentos no saludables (en inglés) en el riesgo de tener cáncer de mama y su recurrencia, lo que sí sabemos es que el sobrepeso (en inglés) es un factor de riesgo, tanto de la primera aparición del cáncer de mama como de su recurrencia. En esta sección puedes aprender a comer de una forma que mantenga tu cuerpo lo más sano posible.</w:t>
      </w:r>
    </w:p>
    <w:p w:rsidR="00D43D51" w:rsidRPr="002E7934" w:rsidRDefault="00D43D51" w:rsidP="002E7934">
      <w:pPr>
        <w:jc w:val="both"/>
        <w:rPr>
          <w:rFonts w:ascii="Verdana" w:hAnsi="Verdana" w:cs="Arial"/>
          <w:color w:val="000000" w:themeColor="text1"/>
          <w:sz w:val="24"/>
          <w:szCs w:val="24"/>
        </w:rPr>
      </w:pPr>
    </w:p>
    <w:p w:rsidR="00D43D51" w:rsidRPr="002E7934" w:rsidRDefault="00D43D51" w:rsidP="002E7934">
      <w:pPr>
        <w:jc w:val="both"/>
        <w:rPr>
          <w:rFonts w:ascii="Verdana" w:hAnsi="Verdana" w:cs="Arial"/>
          <w:color w:val="000000" w:themeColor="text1"/>
          <w:sz w:val="24"/>
          <w:szCs w:val="24"/>
        </w:rPr>
      </w:pPr>
      <w:r w:rsidRPr="002E7934">
        <w:rPr>
          <w:rFonts w:ascii="Verdana" w:hAnsi="Verdana" w:cs="Arial"/>
          <w:color w:val="000000" w:themeColor="text1"/>
          <w:sz w:val="24"/>
          <w:szCs w:val="24"/>
        </w:rPr>
        <w:t>Si conoces los grupos de alimentos, los nutrientes, cómo crear un plan de alimentación saludable, cómo calcular las porciones y cómo disfrutar de los alimentos sin comer de más, podrás llevar una vida sana y aportarle a tu cuerpo los nutrientes necesarios para evitar muchas enfermedades.</w:t>
      </w:r>
    </w:p>
    <w:p w:rsidR="00D43D51" w:rsidRPr="002E7934" w:rsidRDefault="00D43D51" w:rsidP="002E7934">
      <w:pPr>
        <w:jc w:val="both"/>
        <w:rPr>
          <w:rFonts w:ascii="Verdana" w:hAnsi="Verdana"/>
          <w:color w:val="000000" w:themeColor="text1"/>
          <w:sz w:val="24"/>
          <w:szCs w:val="24"/>
        </w:rPr>
      </w:pPr>
    </w:p>
    <w:p w:rsidR="009E5CAC" w:rsidRPr="002E7934" w:rsidRDefault="00D43D51" w:rsidP="002E7934">
      <w:pPr>
        <w:jc w:val="both"/>
        <w:rPr>
          <w:rFonts w:ascii="Verdana" w:hAnsi="Verdana" w:cs="Arial"/>
          <w:color w:val="000000" w:themeColor="text1"/>
          <w:sz w:val="24"/>
          <w:szCs w:val="24"/>
        </w:rPr>
      </w:pPr>
      <w:r w:rsidRPr="002E7934">
        <w:rPr>
          <w:rFonts w:ascii="Verdana" w:hAnsi="Verdana" w:cs="Arial"/>
          <w:color w:val="000000" w:themeColor="text1"/>
          <w:sz w:val="24"/>
          <w:szCs w:val="24"/>
        </w:rPr>
        <w:t>Una alimentación saludable consiste en ingerir una variedad de alimentos que te brinden los nutrientes que necesitas para mantenerte sana, sentirte bien y tener energía. Estos nutrientes incluyen las proteínas, los carbohidratos, las grasas, el agua, las vitaminas y los minerales.</w:t>
      </w:r>
      <w:r w:rsidR="009E5CAC" w:rsidRPr="002E7934">
        <w:rPr>
          <w:rFonts w:ascii="Verdana" w:hAnsi="Verdana" w:cs="Arial"/>
          <w:color w:val="000000" w:themeColor="text1"/>
          <w:sz w:val="24"/>
          <w:szCs w:val="24"/>
        </w:rPr>
        <w:t xml:space="preserve"> Una dieta saludable contiene una variedad de alimentos de los siguientes grupos:</w:t>
      </w:r>
    </w:p>
    <w:p w:rsidR="009E5CAC" w:rsidRPr="002E7934" w:rsidRDefault="009E5CAC" w:rsidP="002E7934">
      <w:pPr>
        <w:jc w:val="both"/>
        <w:rPr>
          <w:rFonts w:ascii="Verdana" w:hAnsi="Verdana" w:cs="Arial"/>
          <w:color w:val="000000" w:themeColor="text1"/>
          <w:sz w:val="24"/>
          <w:szCs w:val="24"/>
        </w:rPr>
      </w:pPr>
    </w:p>
    <w:p w:rsidR="00425C15" w:rsidRPr="002E7934" w:rsidRDefault="00425C15" w:rsidP="002E7934">
      <w:pPr>
        <w:jc w:val="both"/>
        <w:rPr>
          <w:rFonts w:ascii="Verdana" w:hAnsi="Verdana"/>
          <w:color w:val="000000" w:themeColor="text1"/>
          <w:sz w:val="24"/>
          <w:szCs w:val="24"/>
        </w:rPr>
      </w:pPr>
      <w:bookmarkStart w:id="2" w:name="_Toc465065754"/>
      <w:r w:rsidRPr="002E7934">
        <w:rPr>
          <w:rStyle w:val="Textoennegrita"/>
          <w:rFonts w:ascii="Verdana" w:hAnsi="Verdana" w:cs="Arial"/>
          <w:b w:val="0"/>
          <w:bCs w:val="0"/>
          <w:color w:val="000000" w:themeColor="text1"/>
          <w:sz w:val="24"/>
          <w:szCs w:val="24"/>
        </w:rPr>
        <w:t>Frutas y verduras</w:t>
      </w:r>
      <w:bookmarkEnd w:id="2"/>
    </w:p>
    <w:p w:rsidR="00425C15" w:rsidRPr="002E7934" w:rsidRDefault="00425C15" w:rsidP="002E7934">
      <w:pPr>
        <w:jc w:val="both"/>
        <w:rPr>
          <w:rFonts w:ascii="Verdana" w:hAnsi="Verdana" w:cs="Arial"/>
          <w:color w:val="000000" w:themeColor="text1"/>
          <w:sz w:val="24"/>
          <w:szCs w:val="24"/>
        </w:rPr>
      </w:pPr>
      <w:r w:rsidRPr="002E7934">
        <w:rPr>
          <w:rFonts w:ascii="Verdana" w:hAnsi="Verdana" w:cs="Arial"/>
          <w:color w:val="000000" w:themeColor="text1"/>
          <w:sz w:val="24"/>
          <w:szCs w:val="24"/>
        </w:rPr>
        <w:t xml:space="preserve">Tanto los expertos en cáncer como los nutricionistas diplomados recomiendan una dieta rica en frutas y verduras. La Sociedad Americana Contra el Cáncer y el American </w:t>
      </w:r>
      <w:proofErr w:type="spellStart"/>
      <w:r w:rsidRPr="002E7934">
        <w:rPr>
          <w:rFonts w:ascii="Verdana" w:hAnsi="Verdana" w:cs="Arial"/>
          <w:color w:val="000000" w:themeColor="text1"/>
          <w:sz w:val="24"/>
          <w:szCs w:val="24"/>
        </w:rPr>
        <w:t>Institute</w:t>
      </w:r>
      <w:proofErr w:type="spellEnd"/>
      <w:r w:rsidRPr="002E7934">
        <w:rPr>
          <w:rFonts w:ascii="Verdana" w:hAnsi="Verdana" w:cs="Arial"/>
          <w:color w:val="000000" w:themeColor="text1"/>
          <w:sz w:val="24"/>
          <w:szCs w:val="24"/>
        </w:rPr>
        <w:t xml:space="preserve"> </w:t>
      </w:r>
      <w:proofErr w:type="spellStart"/>
      <w:r w:rsidRPr="002E7934">
        <w:rPr>
          <w:rFonts w:ascii="Verdana" w:hAnsi="Verdana" w:cs="Arial"/>
          <w:color w:val="000000" w:themeColor="text1"/>
          <w:sz w:val="24"/>
          <w:szCs w:val="24"/>
        </w:rPr>
        <w:t>for</w:t>
      </w:r>
      <w:proofErr w:type="spellEnd"/>
      <w:r w:rsidRPr="002E7934">
        <w:rPr>
          <w:rFonts w:ascii="Verdana" w:hAnsi="Verdana" w:cs="Arial"/>
          <w:color w:val="000000" w:themeColor="text1"/>
          <w:sz w:val="24"/>
          <w:szCs w:val="24"/>
        </w:rPr>
        <w:t xml:space="preserve"> </w:t>
      </w:r>
      <w:proofErr w:type="spellStart"/>
      <w:r w:rsidRPr="002E7934">
        <w:rPr>
          <w:rFonts w:ascii="Verdana" w:hAnsi="Verdana" w:cs="Arial"/>
          <w:color w:val="000000" w:themeColor="text1"/>
          <w:sz w:val="24"/>
          <w:szCs w:val="24"/>
        </w:rPr>
        <w:t>Cancer</w:t>
      </w:r>
      <w:proofErr w:type="spellEnd"/>
      <w:r w:rsidRPr="002E7934">
        <w:rPr>
          <w:rFonts w:ascii="Verdana" w:hAnsi="Verdana" w:cs="Arial"/>
          <w:color w:val="000000" w:themeColor="text1"/>
          <w:sz w:val="24"/>
          <w:szCs w:val="24"/>
        </w:rPr>
        <w:t xml:space="preserve"> </w:t>
      </w:r>
      <w:proofErr w:type="spellStart"/>
      <w:r w:rsidRPr="002E7934">
        <w:rPr>
          <w:rFonts w:ascii="Verdana" w:hAnsi="Verdana" w:cs="Arial"/>
          <w:color w:val="000000" w:themeColor="text1"/>
          <w:sz w:val="24"/>
          <w:szCs w:val="24"/>
        </w:rPr>
        <w:t>Research</w:t>
      </w:r>
      <w:proofErr w:type="spellEnd"/>
      <w:r w:rsidRPr="002E7934">
        <w:rPr>
          <w:rFonts w:ascii="Verdana" w:hAnsi="Verdana" w:cs="Arial"/>
          <w:color w:val="000000" w:themeColor="text1"/>
          <w:sz w:val="24"/>
          <w:szCs w:val="24"/>
        </w:rPr>
        <w:t xml:space="preserve"> (Instituto Americano de Investigación sobre el Cáncer) recomiendan ingerir cinco o más porciones de distintas verduras y frutas por día para asegurarse de que el riesgo de tener cáncer sea lo más bajo posible. Las Guías Alimenticias para Estadounidenses de 2005 del Departamento de </w:t>
      </w:r>
      <w:r w:rsidRPr="002E7934">
        <w:rPr>
          <w:rFonts w:ascii="Verdana" w:hAnsi="Verdana" w:cs="Arial"/>
          <w:color w:val="000000" w:themeColor="text1"/>
          <w:sz w:val="24"/>
          <w:szCs w:val="24"/>
        </w:rPr>
        <w:lastRenderedPageBreak/>
        <w:t>Agricultura de los Estados Unidos recomiendan nueve porciones de frutas y verduras por día. Esto parece mucho, pero en realidad son solo alrededor de 2 tazas de fruta y 2 1/2 tazas de verduras.</w:t>
      </w:r>
    </w:p>
    <w:p w:rsidR="00425C15" w:rsidRPr="002E7934" w:rsidRDefault="00425C15" w:rsidP="002E7934">
      <w:pPr>
        <w:jc w:val="both"/>
        <w:rPr>
          <w:rFonts w:ascii="Verdana" w:hAnsi="Verdana" w:cs="Arial"/>
          <w:color w:val="000000" w:themeColor="text1"/>
          <w:sz w:val="24"/>
          <w:szCs w:val="24"/>
        </w:rPr>
      </w:pPr>
      <w:r w:rsidRPr="002E7934">
        <w:rPr>
          <w:rFonts w:ascii="Verdana" w:hAnsi="Verdana" w:cs="Arial"/>
          <w:color w:val="000000" w:themeColor="text1"/>
          <w:sz w:val="24"/>
          <w:szCs w:val="24"/>
        </w:rPr>
        <w:t>Los expertos en nutrición afirman que la variedad es fundamental, porque las distintas frutas y verduras tienen diferentes nutrientes. Además, si comes demasiado de una sola cosa, es posible que te aburras. Una forma de comer frutas y verduras variadas es consumir alimentos de todos los colores del arcoíris. El verde es el brócoli. El rojo es el pimiento. El amarillo es la banana. El violeta es la berenjena. El anaranjado es la naranja. O bien, intenta consumir verduras de color verde oscuro (por ejemplo, espinaca, acelga o col rizada) en una comida, y verduras de color naranja (zanahorias, batatas o calabaza) en la siguiente. Come una manzana con el cereal del desayuno y un melocotón con el almuerzo. Las frambuesas y las moras heladas son un postre delicioso. ¡Sé creativa!</w:t>
      </w:r>
    </w:p>
    <w:p w:rsidR="00F206C3" w:rsidRPr="002E7934" w:rsidRDefault="00F206C3" w:rsidP="002E7934">
      <w:pPr>
        <w:jc w:val="both"/>
        <w:rPr>
          <w:rFonts w:ascii="Verdana" w:hAnsi="Verdana"/>
          <w:color w:val="000000" w:themeColor="text1"/>
          <w:sz w:val="24"/>
          <w:szCs w:val="24"/>
          <w:lang w:eastAsia="es-CO"/>
        </w:rPr>
      </w:pPr>
      <w:bookmarkStart w:id="3" w:name="_Toc465065755"/>
      <w:r w:rsidRPr="002E7934">
        <w:rPr>
          <w:rFonts w:ascii="Verdana" w:hAnsi="Verdana"/>
          <w:color w:val="000000" w:themeColor="text1"/>
          <w:sz w:val="24"/>
          <w:szCs w:val="24"/>
          <w:lang w:eastAsia="es-CO"/>
        </w:rPr>
        <w:t>Frutas de grano:</w:t>
      </w:r>
      <w:bookmarkEnd w:id="3"/>
      <w:r w:rsidRPr="002E7934">
        <w:rPr>
          <w:rFonts w:ascii="Verdana" w:hAnsi="Verdana"/>
          <w:color w:val="000000" w:themeColor="text1"/>
          <w:sz w:val="24"/>
          <w:szCs w:val="24"/>
          <w:lang w:eastAsia="es-CO"/>
        </w:rPr>
        <w:t xml:space="preserve"> </w:t>
      </w:r>
    </w:p>
    <w:p w:rsidR="00F206C3" w:rsidRPr="002E7934" w:rsidRDefault="00F206C3" w:rsidP="002E7934">
      <w:pPr>
        <w:jc w:val="both"/>
        <w:rPr>
          <w:rFonts w:ascii="Verdana" w:eastAsia="Times New Roman" w:hAnsi="Verdana" w:cs="Times New Roman"/>
          <w:color w:val="000000" w:themeColor="text1"/>
          <w:sz w:val="24"/>
          <w:szCs w:val="24"/>
          <w:lang w:eastAsia="es-CO"/>
        </w:rPr>
      </w:pPr>
      <w:r w:rsidRPr="002E7934">
        <w:rPr>
          <w:rFonts w:ascii="Verdana" w:eastAsia="Times New Roman" w:hAnsi="Verdana" w:cs="Times New Roman"/>
          <w:color w:val="000000" w:themeColor="text1"/>
          <w:sz w:val="24"/>
          <w:szCs w:val="24"/>
          <w:lang w:eastAsia="es-CO"/>
        </w:rPr>
        <w:t xml:space="preserve">En este grupo están: manzana, pera y membrillo. Las manzanas a su vez se dividen en: Manzanas Golden, </w:t>
      </w:r>
      <w:proofErr w:type="spellStart"/>
      <w:r w:rsidRPr="002E7934">
        <w:rPr>
          <w:rFonts w:ascii="Verdana" w:eastAsia="Times New Roman" w:hAnsi="Verdana" w:cs="Times New Roman"/>
          <w:color w:val="000000" w:themeColor="text1"/>
          <w:sz w:val="24"/>
          <w:szCs w:val="24"/>
          <w:lang w:eastAsia="es-CO"/>
        </w:rPr>
        <w:t>Starking</w:t>
      </w:r>
      <w:proofErr w:type="spellEnd"/>
      <w:r w:rsidRPr="002E7934">
        <w:rPr>
          <w:rFonts w:ascii="Verdana" w:eastAsia="Times New Roman" w:hAnsi="Verdana" w:cs="Times New Roman"/>
          <w:color w:val="000000" w:themeColor="text1"/>
          <w:sz w:val="24"/>
          <w:szCs w:val="24"/>
          <w:lang w:eastAsia="es-CO"/>
        </w:rPr>
        <w:t>, Reineta, Verde, Doncella.</w:t>
      </w:r>
    </w:p>
    <w:p w:rsidR="00F206C3" w:rsidRPr="002E7934" w:rsidRDefault="00F206C3" w:rsidP="002E7934">
      <w:pPr>
        <w:jc w:val="both"/>
        <w:rPr>
          <w:rFonts w:ascii="Verdana" w:hAnsi="Verdana"/>
          <w:color w:val="000000" w:themeColor="text1"/>
          <w:sz w:val="24"/>
          <w:szCs w:val="24"/>
          <w:lang w:eastAsia="es-CO"/>
        </w:rPr>
      </w:pPr>
      <w:bookmarkStart w:id="4" w:name="_Toc465065756"/>
      <w:r w:rsidRPr="002E7934">
        <w:rPr>
          <w:rFonts w:ascii="Verdana" w:hAnsi="Verdana"/>
          <w:color w:val="000000" w:themeColor="text1"/>
          <w:sz w:val="24"/>
          <w:szCs w:val="24"/>
          <w:lang w:eastAsia="es-CO"/>
        </w:rPr>
        <w:t>Cítricos:</w:t>
      </w:r>
      <w:bookmarkEnd w:id="4"/>
      <w:r w:rsidRPr="002E7934">
        <w:rPr>
          <w:rFonts w:ascii="Verdana" w:hAnsi="Verdana"/>
          <w:color w:val="000000" w:themeColor="text1"/>
          <w:sz w:val="24"/>
          <w:szCs w:val="24"/>
          <w:lang w:eastAsia="es-CO"/>
        </w:rPr>
        <w:t xml:space="preserve"> </w:t>
      </w:r>
    </w:p>
    <w:p w:rsidR="00F206C3" w:rsidRPr="002E7934" w:rsidRDefault="00F206C3" w:rsidP="002E7934">
      <w:pPr>
        <w:jc w:val="both"/>
        <w:rPr>
          <w:rFonts w:ascii="Verdana" w:eastAsia="Times New Roman" w:hAnsi="Verdana" w:cs="Times New Roman"/>
          <w:color w:val="000000" w:themeColor="text1"/>
          <w:sz w:val="24"/>
          <w:szCs w:val="24"/>
          <w:lang w:eastAsia="es-CO"/>
        </w:rPr>
      </w:pPr>
      <w:r w:rsidRPr="002E7934">
        <w:rPr>
          <w:rFonts w:ascii="Verdana" w:eastAsia="Times New Roman" w:hAnsi="Verdana" w:cs="Times New Roman"/>
          <w:color w:val="000000" w:themeColor="text1"/>
          <w:sz w:val="24"/>
          <w:szCs w:val="24"/>
          <w:lang w:eastAsia="es-CO"/>
        </w:rPr>
        <w:t>En este grupo están la naranja, limón, mandarina.</w:t>
      </w:r>
    </w:p>
    <w:p w:rsidR="00F206C3" w:rsidRPr="002E7934" w:rsidRDefault="00F206C3" w:rsidP="002E7934">
      <w:pPr>
        <w:jc w:val="both"/>
        <w:rPr>
          <w:rFonts w:ascii="Verdana" w:hAnsi="Verdana"/>
          <w:color w:val="000000" w:themeColor="text1"/>
          <w:sz w:val="24"/>
          <w:szCs w:val="24"/>
          <w:lang w:eastAsia="es-CO"/>
        </w:rPr>
      </w:pPr>
      <w:bookmarkStart w:id="5" w:name="_Toc465065757"/>
      <w:r w:rsidRPr="002E7934">
        <w:rPr>
          <w:rFonts w:ascii="Verdana" w:hAnsi="Verdana"/>
          <w:color w:val="000000" w:themeColor="text1"/>
          <w:sz w:val="24"/>
          <w:szCs w:val="24"/>
          <w:lang w:eastAsia="es-CO"/>
        </w:rPr>
        <w:t>Exóticas:</w:t>
      </w:r>
      <w:bookmarkEnd w:id="5"/>
      <w:r w:rsidRPr="002E7934">
        <w:rPr>
          <w:rFonts w:ascii="Verdana" w:hAnsi="Verdana"/>
          <w:color w:val="000000" w:themeColor="text1"/>
          <w:sz w:val="24"/>
          <w:szCs w:val="24"/>
          <w:lang w:eastAsia="es-CO"/>
        </w:rPr>
        <w:t xml:space="preserve"> </w:t>
      </w:r>
    </w:p>
    <w:p w:rsidR="00F206C3" w:rsidRPr="002E7934" w:rsidRDefault="00F206C3" w:rsidP="002E7934">
      <w:pPr>
        <w:jc w:val="both"/>
        <w:rPr>
          <w:rFonts w:ascii="Verdana" w:eastAsia="Times New Roman" w:hAnsi="Verdana" w:cs="Times New Roman"/>
          <w:color w:val="000000" w:themeColor="text1"/>
          <w:sz w:val="24"/>
          <w:szCs w:val="24"/>
          <w:lang w:eastAsia="es-CO"/>
        </w:rPr>
      </w:pPr>
      <w:r w:rsidRPr="002E7934">
        <w:rPr>
          <w:rFonts w:ascii="Verdana" w:eastAsia="Times New Roman" w:hAnsi="Verdana" w:cs="Times New Roman"/>
          <w:color w:val="000000" w:themeColor="text1"/>
          <w:sz w:val="24"/>
          <w:szCs w:val="24"/>
          <w:lang w:eastAsia="es-CO"/>
        </w:rPr>
        <w:t>Son la chirimoya, aguacate, kiwi, mango, papaya, piña y plátano.</w:t>
      </w:r>
    </w:p>
    <w:p w:rsidR="00F206C3" w:rsidRPr="002E7934" w:rsidRDefault="00F206C3" w:rsidP="002E7934">
      <w:pPr>
        <w:jc w:val="both"/>
        <w:rPr>
          <w:rFonts w:ascii="Verdana" w:hAnsi="Verdana"/>
          <w:color w:val="000000" w:themeColor="text1"/>
          <w:sz w:val="24"/>
          <w:szCs w:val="24"/>
          <w:lang w:eastAsia="es-CO"/>
        </w:rPr>
      </w:pPr>
      <w:bookmarkStart w:id="6" w:name="_Toc465065758"/>
      <w:r w:rsidRPr="002E7934">
        <w:rPr>
          <w:rFonts w:ascii="Verdana" w:hAnsi="Verdana"/>
          <w:color w:val="000000" w:themeColor="text1"/>
          <w:sz w:val="24"/>
          <w:szCs w:val="24"/>
          <w:lang w:eastAsia="es-CO"/>
        </w:rPr>
        <w:t>Otras frutas:</w:t>
      </w:r>
      <w:bookmarkEnd w:id="6"/>
      <w:r w:rsidRPr="002E7934">
        <w:rPr>
          <w:rFonts w:ascii="Verdana" w:hAnsi="Verdana"/>
          <w:color w:val="000000" w:themeColor="text1"/>
          <w:sz w:val="24"/>
          <w:szCs w:val="24"/>
          <w:lang w:eastAsia="es-CO"/>
        </w:rPr>
        <w:t xml:space="preserve"> </w:t>
      </w:r>
    </w:p>
    <w:p w:rsidR="00F206C3" w:rsidRPr="002E7934" w:rsidRDefault="00F206C3" w:rsidP="002E7934">
      <w:pPr>
        <w:jc w:val="both"/>
        <w:rPr>
          <w:rFonts w:ascii="Verdana" w:eastAsia="Times New Roman" w:hAnsi="Verdana" w:cs="Times New Roman"/>
          <w:color w:val="000000" w:themeColor="text1"/>
          <w:sz w:val="24"/>
          <w:szCs w:val="24"/>
          <w:lang w:eastAsia="es-CO"/>
        </w:rPr>
      </w:pPr>
      <w:r w:rsidRPr="002E7934">
        <w:rPr>
          <w:rFonts w:ascii="Verdana" w:eastAsia="Times New Roman" w:hAnsi="Verdana" w:cs="Times New Roman"/>
          <w:color w:val="000000" w:themeColor="text1"/>
          <w:sz w:val="24"/>
          <w:szCs w:val="24"/>
          <w:lang w:eastAsia="es-CO"/>
        </w:rPr>
        <w:t>En este se encuentran la fresa, fresones, melón, sandía y uvas.</w:t>
      </w:r>
    </w:p>
    <w:p w:rsidR="00D77F55" w:rsidRPr="002E7934" w:rsidRDefault="00D77F55" w:rsidP="002E7934">
      <w:pPr>
        <w:jc w:val="both"/>
        <w:rPr>
          <w:rFonts w:ascii="Verdana" w:hAnsi="Verdana"/>
          <w:color w:val="000000" w:themeColor="text1"/>
          <w:sz w:val="24"/>
          <w:szCs w:val="24"/>
        </w:rPr>
      </w:pPr>
      <w:bookmarkStart w:id="7" w:name="_Toc465065759"/>
      <w:r w:rsidRPr="002E7934">
        <w:rPr>
          <w:rFonts w:ascii="Verdana" w:hAnsi="Verdana"/>
          <w:color w:val="000000" w:themeColor="text1"/>
          <w:sz w:val="24"/>
          <w:szCs w:val="24"/>
        </w:rPr>
        <w:t>Verduras de bulbo</w:t>
      </w:r>
      <w:bookmarkEnd w:id="7"/>
    </w:p>
    <w:p w:rsidR="00D77F55" w:rsidRPr="002E7934" w:rsidRDefault="00D77F55" w:rsidP="002E7934">
      <w:pPr>
        <w:jc w:val="both"/>
        <w:rPr>
          <w:rFonts w:ascii="Verdana" w:hAnsi="Verdana"/>
          <w:color w:val="000000" w:themeColor="text1"/>
          <w:sz w:val="24"/>
          <w:szCs w:val="24"/>
          <w:lang w:eastAsia="es-CO"/>
        </w:rPr>
      </w:pPr>
      <w:bookmarkStart w:id="8" w:name="_Toc465065760"/>
      <w:r w:rsidRPr="002E7934">
        <w:rPr>
          <w:rFonts w:ascii="Verdana" w:hAnsi="Verdana"/>
          <w:color w:val="000000" w:themeColor="text1"/>
          <w:sz w:val="24"/>
          <w:szCs w:val="24"/>
          <w:lang w:eastAsia="es-CO"/>
        </w:rPr>
        <w:t>cebollas</w:t>
      </w:r>
      <w:bookmarkEnd w:id="8"/>
    </w:p>
    <w:p w:rsidR="00D77F55" w:rsidRPr="002E7934" w:rsidRDefault="00D77F55" w:rsidP="002E7934">
      <w:pPr>
        <w:jc w:val="both"/>
        <w:rPr>
          <w:rFonts w:ascii="Verdana" w:hAnsi="Verdana"/>
          <w:color w:val="000000" w:themeColor="text1"/>
          <w:sz w:val="24"/>
          <w:szCs w:val="24"/>
          <w:lang w:eastAsia="es-CO"/>
        </w:rPr>
      </w:pPr>
      <w:bookmarkStart w:id="9" w:name="_Toc465065761"/>
      <w:r w:rsidRPr="002E7934">
        <w:rPr>
          <w:rFonts w:ascii="Verdana" w:hAnsi="Verdana"/>
          <w:color w:val="000000" w:themeColor="text1"/>
          <w:sz w:val="24"/>
          <w:szCs w:val="24"/>
          <w:lang w:eastAsia="es-CO"/>
        </w:rPr>
        <w:t>castañas</w:t>
      </w:r>
      <w:bookmarkEnd w:id="9"/>
    </w:p>
    <w:p w:rsidR="00D77F55" w:rsidRPr="002E7934" w:rsidRDefault="00D77F55" w:rsidP="002E7934">
      <w:pPr>
        <w:jc w:val="both"/>
        <w:rPr>
          <w:rFonts w:ascii="Verdana" w:hAnsi="Verdana"/>
          <w:color w:val="000000" w:themeColor="text1"/>
          <w:sz w:val="24"/>
          <w:szCs w:val="24"/>
          <w:lang w:eastAsia="es-CO"/>
        </w:rPr>
      </w:pPr>
      <w:bookmarkStart w:id="10" w:name="_Toc465065762"/>
      <w:r w:rsidRPr="002E7934">
        <w:rPr>
          <w:rFonts w:ascii="Verdana" w:hAnsi="Verdana"/>
          <w:color w:val="000000" w:themeColor="text1"/>
          <w:sz w:val="24"/>
          <w:szCs w:val="24"/>
          <w:lang w:eastAsia="es-CO"/>
        </w:rPr>
        <w:t>ajo</w:t>
      </w:r>
      <w:bookmarkEnd w:id="10"/>
    </w:p>
    <w:p w:rsidR="00D77F55" w:rsidRPr="002E7934" w:rsidRDefault="00D77F55" w:rsidP="002E7934">
      <w:pPr>
        <w:jc w:val="both"/>
        <w:rPr>
          <w:rFonts w:ascii="Verdana" w:hAnsi="Verdana"/>
          <w:color w:val="000000" w:themeColor="text1"/>
          <w:sz w:val="24"/>
          <w:szCs w:val="24"/>
          <w:lang w:eastAsia="es-CO"/>
        </w:rPr>
      </w:pPr>
      <w:bookmarkStart w:id="11" w:name="_Toc465065763"/>
      <w:r w:rsidRPr="002E7934">
        <w:rPr>
          <w:rFonts w:ascii="Verdana" w:hAnsi="Verdana"/>
          <w:color w:val="000000" w:themeColor="text1"/>
          <w:sz w:val="24"/>
          <w:szCs w:val="24"/>
          <w:lang w:eastAsia="es-CO"/>
        </w:rPr>
        <w:t>nabos</w:t>
      </w:r>
      <w:bookmarkEnd w:id="11"/>
    </w:p>
    <w:p w:rsidR="00F206C3" w:rsidRPr="002E7934" w:rsidRDefault="00F206C3" w:rsidP="002E7934">
      <w:pPr>
        <w:jc w:val="both"/>
        <w:rPr>
          <w:rFonts w:ascii="Verdana" w:hAnsi="Verdana" w:cs="Arial"/>
          <w:color w:val="000000" w:themeColor="text1"/>
          <w:sz w:val="24"/>
          <w:szCs w:val="24"/>
        </w:rPr>
      </w:pPr>
    </w:p>
    <w:p w:rsidR="00D77F55" w:rsidRPr="002E7934" w:rsidRDefault="00D77F55" w:rsidP="002E7934">
      <w:pPr>
        <w:jc w:val="both"/>
        <w:rPr>
          <w:rFonts w:ascii="Verdana" w:hAnsi="Verdana"/>
          <w:color w:val="000000" w:themeColor="text1"/>
          <w:sz w:val="24"/>
          <w:szCs w:val="24"/>
        </w:rPr>
      </w:pPr>
      <w:bookmarkStart w:id="12" w:name="_Toc465065764"/>
      <w:r w:rsidRPr="002E7934">
        <w:rPr>
          <w:rFonts w:ascii="Verdana" w:hAnsi="Verdana"/>
          <w:color w:val="000000" w:themeColor="text1"/>
          <w:sz w:val="24"/>
          <w:szCs w:val="24"/>
        </w:rPr>
        <w:t>Verduras de raíz</w:t>
      </w:r>
      <w:bookmarkEnd w:id="12"/>
    </w:p>
    <w:p w:rsidR="00D77F55" w:rsidRPr="002E7934" w:rsidRDefault="00D77F55" w:rsidP="002E7934">
      <w:pPr>
        <w:jc w:val="both"/>
        <w:rPr>
          <w:rFonts w:ascii="Verdana" w:hAnsi="Verdana"/>
          <w:color w:val="000000" w:themeColor="text1"/>
          <w:sz w:val="24"/>
          <w:szCs w:val="24"/>
        </w:rPr>
      </w:pPr>
      <w:bookmarkStart w:id="13" w:name="_Toc465065765"/>
      <w:r w:rsidRPr="002E7934">
        <w:rPr>
          <w:rFonts w:ascii="Verdana" w:hAnsi="Verdana"/>
          <w:color w:val="000000" w:themeColor="text1"/>
          <w:sz w:val="24"/>
          <w:szCs w:val="24"/>
        </w:rPr>
        <w:t>zanahoria</w:t>
      </w:r>
      <w:bookmarkEnd w:id="13"/>
    </w:p>
    <w:p w:rsidR="00D77F55" w:rsidRPr="002E7934" w:rsidRDefault="00D77F55" w:rsidP="002E7934">
      <w:pPr>
        <w:jc w:val="both"/>
        <w:rPr>
          <w:rFonts w:ascii="Verdana" w:hAnsi="Verdana"/>
          <w:color w:val="000000" w:themeColor="text1"/>
          <w:sz w:val="24"/>
          <w:szCs w:val="24"/>
        </w:rPr>
      </w:pPr>
      <w:bookmarkStart w:id="14" w:name="_Toc465065766"/>
      <w:r w:rsidRPr="002E7934">
        <w:rPr>
          <w:rFonts w:ascii="Verdana" w:hAnsi="Verdana"/>
          <w:color w:val="000000" w:themeColor="text1"/>
          <w:sz w:val="24"/>
          <w:szCs w:val="24"/>
        </w:rPr>
        <w:t>remolacha</w:t>
      </w:r>
      <w:bookmarkEnd w:id="14"/>
    </w:p>
    <w:p w:rsidR="00D77F55" w:rsidRPr="002E7934" w:rsidRDefault="00D77F55" w:rsidP="002E7934">
      <w:pPr>
        <w:jc w:val="both"/>
        <w:rPr>
          <w:rFonts w:ascii="Verdana" w:hAnsi="Verdana"/>
          <w:color w:val="000000" w:themeColor="text1"/>
          <w:sz w:val="24"/>
          <w:szCs w:val="24"/>
        </w:rPr>
      </w:pPr>
      <w:bookmarkStart w:id="15" w:name="_Toc465065767"/>
      <w:r w:rsidRPr="002E7934">
        <w:rPr>
          <w:rFonts w:ascii="Verdana" w:hAnsi="Verdana"/>
          <w:color w:val="000000" w:themeColor="text1"/>
          <w:sz w:val="24"/>
          <w:szCs w:val="24"/>
        </w:rPr>
        <w:lastRenderedPageBreak/>
        <w:t>apio</w:t>
      </w:r>
      <w:bookmarkEnd w:id="15"/>
    </w:p>
    <w:p w:rsidR="00D77F55" w:rsidRPr="002E7934" w:rsidRDefault="00D77F55" w:rsidP="002E7934">
      <w:pPr>
        <w:jc w:val="both"/>
        <w:rPr>
          <w:rFonts w:ascii="Verdana" w:hAnsi="Verdana"/>
          <w:color w:val="000000" w:themeColor="text1"/>
          <w:sz w:val="24"/>
          <w:szCs w:val="24"/>
        </w:rPr>
      </w:pPr>
      <w:bookmarkStart w:id="16" w:name="_Toc465065768"/>
      <w:r w:rsidRPr="002E7934">
        <w:rPr>
          <w:rFonts w:ascii="Verdana" w:hAnsi="Verdana"/>
          <w:color w:val="000000" w:themeColor="text1"/>
          <w:sz w:val="24"/>
          <w:szCs w:val="24"/>
        </w:rPr>
        <w:t>perejil</w:t>
      </w:r>
      <w:bookmarkEnd w:id="16"/>
    </w:p>
    <w:p w:rsidR="00D77F55" w:rsidRPr="002E7934" w:rsidRDefault="00D77F55" w:rsidP="002E7934">
      <w:pPr>
        <w:jc w:val="both"/>
        <w:rPr>
          <w:rFonts w:ascii="Verdana" w:hAnsi="Verdana"/>
          <w:color w:val="000000" w:themeColor="text1"/>
          <w:sz w:val="24"/>
          <w:szCs w:val="24"/>
        </w:rPr>
      </w:pPr>
      <w:bookmarkStart w:id="17" w:name="_Toc465065769"/>
      <w:r w:rsidRPr="002E7934">
        <w:rPr>
          <w:rFonts w:ascii="Verdana" w:hAnsi="Verdana"/>
          <w:color w:val="000000" w:themeColor="text1"/>
          <w:sz w:val="24"/>
          <w:szCs w:val="24"/>
        </w:rPr>
        <w:t>rábano</w:t>
      </w:r>
      <w:bookmarkEnd w:id="17"/>
    </w:p>
    <w:p w:rsidR="00D77F55" w:rsidRPr="002E7934" w:rsidRDefault="00D77F55" w:rsidP="002E7934">
      <w:pPr>
        <w:jc w:val="both"/>
        <w:rPr>
          <w:rFonts w:ascii="Verdana" w:hAnsi="Verdana"/>
          <w:color w:val="000000" w:themeColor="text1"/>
          <w:sz w:val="24"/>
          <w:szCs w:val="24"/>
        </w:rPr>
      </w:pPr>
      <w:bookmarkStart w:id="18" w:name="_Toc465065770"/>
      <w:r w:rsidRPr="002E7934">
        <w:rPr>
          <w:rFonts w:ascii="Verdana" w:hAnsi="Verdana"/>
          <w:color w:val="000000" w:themeColor="text1"/>
          <w:sz w:val="24"/>
          <w:szCs w:val="24"/>
        </w:rPr>
        <w:t>yuca</w:t>
      </w:r>
      <w:bookmarkEnd w:id="18"/>
    </w:p>
    <w:p w:rsidR="009E5CAC" w:rsidRPr="002E7934" w:rsidRDefault="009E5CAC" w:rsidP="002E7934">
      <w:pPr>
        <w:jc w:val="both"/>
        <w:rPr>
          <w:rFonts w:ascii="Verdana" w:hAnsi="Verdana" w:cs="Arial"/>
          <w:color w:val="000000" w:themeColor="text1"/>
          <w:sz w:val="24"/>
          <w:szCs w:val="24"/>
        </w:rPr>
      </w:pPr>
    </w:p>
    <w:p w:rsidR="00425C15" w:rsidRPr="002E7934" w:rsidRDefault="00425C15" w:rsidP="002E7934">
      <w:pPr>
        <w:jc w:val="both"/>
        <w:rPr>
          <w:rFonts w:ascii="Verdana" w:hAnsi="Verdana" w:cs="Arial"/>
          <w:color w:val="000000" w:themeColor="text1"/>
          <w:sz w:val="24"/>
          <w:szCs w:val="24"/>
        </w:rPr>
      </w:pPr>
      <w:bookmarkStart w:id="19" w:name="_Toc465065771"/>
      <w:r w:rsidRPr="002E7934">
        <w:rPr>
          <w:rFonts w:ascii="Verdana" w:hAnsi="Verdana" w:cs="Arial"/>
          <w:bCs/>
          <w:color w:val="000000" w:themeColor="text1"/>
          <w:sz w:val="24"/>
          <w:szCs w:val="24"/>
        </w:rPr>
        <w:t>Granos integrales</w:t>
      </w:r>
      <w:bookmarkEnd w:id="19"/>
    </w:p>
    <w:p w:rsidR="00425C15" w:rsidRPr="002E7934" w:rsidRDefault="00425C15" w:rsidP="002E7934">
      <w:pPr>
        <w:jc w:val="both"/>
        <w:rPr>
          <w:rFonts w:ascii="Verdana" w:hAnsi="Verdana" w:cs="Arial"/>
          <w:color w:val="000000" w:themeColor="text1"/>
          <w:sz w:val="24"/>
          <w:szCs w:val="24"/>
        </w:rPr>
      </w:pPr>
      <w:r w:rsidRPr="002E7934">
        <w:rPr>
          <w:rFonts w:ascii="Verdana" w:hAnsi="Verdana" w:cs="Arial"/>
          <w:color w:val="000000" w:themeColor="text1"/>
          <w:sz w:val="24"/>
          <w:szCs w:val="24"/>
        </w:rPr>
        <w:t>Las guías del USDA recomiendan consumir 3 onzas o más de granos integrales por día. Los granos integrales conservan el salvado y el germen (el centro de la semilla del grano) y tienen más fibras, minerales y vitaminas que los granos refinados. El proceso de refinado elimina el salvado y el germen del grano.</w:t>
      </w:r>
    </w:p>
    <w:p w:rsidR="00425C15" w:rsidRPr="002E7934" w:rsidRDefault="00425C15" w:rsidP="002E7934">
      <w:pPr>
        <w:jc w:val="both"/>
        <w:rPr>
          <w:rFonts w:ascii="Verdana" w:hAnsi="Verdana" w:cs="Arial"/>
          <w:color w:val="000000" w:themeColor="text1"/>
          <w:sz w:val="24"/>
          <w:szCs w:val="24"/>
        </w:rPr>
      </w:pPr>
      <w:r w:rsidRPr="002E7934">
        <w:rPr>
          <w:rFonts w:ascii="Verdana" w:hAnsi="Verdana" w:cs="Arial"/>
          <w:color w:val="000000" w:themeColor="text1"/>
          <w:sz w:val="24"/>
          <w:szCs w:val="24"/>
        </w:rPr>
        <w:t xml:space="preserve">No puede saber si un alimento está elaborado con granos integrales al examinar su color, así que se debe leer la etiqueta. Los ingredientes deben decir "integral" o "grano integral" después del nombre del grano, por ejemplo, "grano de trigo integral". El arroz integral, el bulgur, la avena y la cebada son algunos ejemplos de granos integrales que se comen sin refinar. Tanto el American </w:t>
      </w:r>
      <w:proofErr w:type="spellStart"/>
      <w:r w:rsidRPr="002E7934">
        <w:rPr>
          <w:rFonts w:ascii="Verdana" w:hAnsi="Verdana" w:cs="Arial"/>
          <w:color w:val="000000" w:themeColor="text1"/>
          <w:sz w:val="24"/>
          <w:szCs w:val="24"/>
        </w:rPr>
        <w:t>Institute</w:t>
      </w:r>
      <w:proofErr w:type="spellEnd"/>
      <w:r w:rsidRPr="002E7934">
        <w:rPr>
          <w:rFonts w:ascii="Verdana" w:hAnsi="Verdana" w:cs="Arial"/>
          <w:color w:val="000000" w:themeColor="text1"/>
          <w:sz w:val="24"/>
          <w:szCs w:val="24"/>
        </w:rPr>
        <w:t xml:space="preserve"> </w:t>
      </w:r>
      <w:proofErr w:type="spellStart"/>
      <w:r w:rsidRPr="002E7934">
        <w:rPr>
          <w:rFonts w:ascii="Verdana" w:hAnsi="Verdana" w:cs="Arial"/>
          <w:color w:val="000000" w:themeColor="text1"/>
          <w:sz w:val="24"/>
          <w:szCs w:val="24"/>
        </w:rPr>
        <w:t>for</w:t>
      </w:r>
      <w:proofErr w:type="spellEnd"/>
      <w:r w:rsidRPr="002E7934">
        <w:rPr>
          <w:rFonts w:ascii="Verdana" w:hAnsi="Verdana" w:cs="Arial"/>
          <w:color w:val="000000" w:themeColor="text1"/>
          <w:sz w:val="24"/>
          <w:szCs w:val="24"/>
        </w:rPr>
        <w:t xml:space="preserve"> </w:t>
      </w:r>
      <w:proofErr w:type="spellStart"/>
      <w:r w:rsidRPr="002E7934">
        <w:rPr>
          <w:rFonts w:ascii="Verdana" w:hAnsi="Verdana" w:cs="Arial"/>
          <w:color w:val="000000" w:themeColor="text1"/>
          <w:sz w:val="24"/>
          <w:szCs w:val="24"/>
        </w:rPr>
        <w:t>Cancer</w:t>
      </w:r>
      <w:proofErr w:type="spellEnd"/>
      <w:r w:rsidRPr="002E7934">
        <w:rPr>
          <w:rFonts w:ascii="Verdana" w:hAnsi="Verdana" w:cs="Arial"/>
          <w:color w:val="000000" w:themeColor="text1"/>
          <w:sz w:val="24"/>
          <w:szCs w:val="24"/>
        </w:rPr>
        <w:t xml:space="preserve"> </w:t>
      </w:r>
      <w:proofErr w:type="spellStart"/>
      <w:r w:rsidRPr="002E7934">
        <w:rPr>
          <w:rFonts w:ascii="Verdana" w:hAnsi="Verdana" w:cs="Arial"/>
          <w:color w:val="000000" w:themeColor="text1"/>
          <w:sz w:val="24"/>
          <w:szCs w:val="24"/>
        </w:rPr>
        <w:t>Research</w:t>
      </w:r>
      <w:proofErr w:type="spellEnd"/>
      <w:r w:rsidRPr="002E7934">
        <w:rPr>
          <w:rFonts w:ascii="Verdana" w:hAnsi="Verdana" w:cs="Arial"/>
          <w:color w:val="000000" w:themeColor="text1"/>
          <w:sz w:val="24"/>
          <w:szCs w:val="24"/>
        </w:rPr>
        <w:t xml:space="preserve"> como la Sociedad Americana Contra el Cáncer recomiendan elegir los granos integrales, en lugar de los granos refinados. Para que se lo considere rico en granos integrales, el pan debe tener entre 2 y 3 gramos de fibra por rebanada y los cereales deben tener, al menos, 6 gramos o más de fibra por porción. Algunos ejemplos son el cereal </w:t>
      </w:r>
      <w:proofErr w:type="spellStart"/>
      <w:r w:rsidRPr="002E7934">
        <w:rPr>
          <w:rFonts w:ascii="Verdana" w:hAnsi="Verdana" w:cs="Arial"/>
          <w:color w:val="000000" w:themeColor="text1"/>
          <w:sz w:val="24"/>
          <w:szCs w:val="24"/>
        </w:rPr>
        <w:t>Multi</w:t>
      </w:r>
      <w:proofErr w:type="spellEnd"/>
      <w:r w:rsidRPr="002E7934">
        <w:rPr>
          <w:rFonts w:ascii="Verdana" w:hAnsi="Verdana" w:cs="Arial"/>
          <w:color w:val="000000" w:themeColor="text1"/>
          <w:sz w:val="24"/>
          <w:szCs w:val="24"/>
        </w:rPr>
        <w:t xml:space="preserve">-Bran </w:t>
      </w:r>
      <w:proofErr w:type="spellStart"/>
      <w:r w:rsidRPr="002E7934">
        <w:rPr>
          <w:rFonts w:ascii="Verdana" w:hAnsi="Verdana" w:cs="Arial"/>
          <w:color w:val="000000" w:themeColor="text1"/>
          <w:sz w:val="24"/>
          <w:szCs w:val="24"/>
        </w:rPr>
        <w:t>Chex</w:t>
      </w:r>
      <w:proofErr w:type="spellEnd"/>
      <w:r w:rsidRPr="002E7934">
        <w:rPr>
          <w:rFonts w:ascii="Verdana" w:hAnsi="Verdana" w:cs="Arial"/>
          <w:color w:val="000000" w:themeColor="text1"/>
          <w:sz w:val="24"/>
          <w:szCs w:val="24"/>
        </w:rPr>
        <w:t xml:space="preserve"> de General Mills (7 g de fibra por porción) y el cereal </w:t>
      </w:r>
      <w:proofErr w:type="spellStart"/>
      <w:r w:rsidRPr="002E7934">
        <w:rPr>
          <w:rFonts w:ascii="Verdana" w:hAnsi="Verdana" w:cs="Arial"/>
          <w:color w:val="000000" w:themeColor="text1"/>
          <w:sz w:val="24"/>
          <w:szCs w:val="24"/>
        </w:rPr>
        <w:t>Flax</w:t>
      </w:r>
      <w:proofErr w:type="spellEnd"/>
      <w:r w:rsidRPr="002E7934">
        <w:rPr>
          <w:rFonts w:ascii="Verdana" w:hAnsi="Verdana" w:cs="Arial"/>
          <w:color w:val="000000" w:themeColor="text1"/>
          <w:sz w:val="24"/>
          <w:szCs w:val="24"/>
        </w:rPr>
        <w:t xml:space="preserve"> and </w:t>
      </w:r>
      <w:proofErr w:type="spellStart"/>
      <w:r w:rsidRPr="002E7934">
        <w:rPr>
          <w:rFonts w:ascii="Verdana" w:hAnsi="Verdana" w:cs="Arial"/>
          <w:color w:val="000000" w:themeColor="text1"/>
          <w:sz w:val="24"/>
          <w:szCs w:val="24"/>
        </w:rPr>
        <w:t>Fiber</w:t>
      </w:r>
      <w:proofErr w:type="spellEnd"/>
      <w:r w:rsidRPr="002E7934">
        <w:rPr>
          <w:rFonts w:ascii="Verdana" w:hAnsi="Verdana" w:cs="Arial"/>
          <w:color w:val="000000" w:themeColor="text1"/>
          <w:sz w:val="24"/>
          <w:szCs w:val="24"/>
        </w:rPr>
        <w:t xml:space="preserve"> </w:t>
      </w:r>
      <w:proofErr w:type="spellStart"/>
      <w:r w:rsidRPr="002E7934">
        <w:rPr>
          <w:rFonts w:ascii="Verdana" w:hAnsi="Verdana" w:cs="Arial"/>
          <w:color w:val="000000" w:themeColor="text1"/>
          <w:sz w:val="24"/>
          <w:szCs w:val="24"/>
        </w:rPr>
        <w:t>Crunch</w:t>
      </w:r>
      <w:proofErr w:type="spellEnd"/>
      <w:r w:rsidRPr="002E7934">
        <w:rPr>
          <w:rFonts w:ascii="Verdana" w:hAnsi="Verdana" w:cs="Arial"/>
          <w:color w:val="000000" w:themeColor="text1"/>
          <w:sz w:val="24"/>
          <w:szCs w:val="24"/>
        </w:rPr>
        <w:t xml:space="preserve"> de Back to </w:t>
      </w:r>
      <w:proofErr w:type="spellStart"/>
      <w:r w:rsidRPr="002E7934">
        <w:rPr>
          <w:rFonts w:ascii="Verdana" w:hAnsi="Verdana" w:cs="Arial"/>
          <w:color w:val="000000" w:themeColor="text1"/>
          <w:sz w:val="24"/>
          <w:szCs w:val="24"/>
        </w:rPr>
        <w:t>Nature</w:t>
      </w:r>
      <w:proofErr w:type="spellEnd"/>
      <w:r w:rsidRPr="002E7934">
        <w:rPr>
          <w:rFonts w:ascii="Verdana" w:hAnsi="Verdana" w:cs="Arial"/>
          <w:color w:val="000000" w:themeColor="text1"/>
          <w:sz w:val="24"/>
          <w:szCs w:val="24"/>
        </w:rPr>
        <w:t xml:space="preserve"> (9 g de fibra por porción).</w:t>
      </w:r>
    </w:p>
    <w:p w:rsidR="00D77F55" w:rsidRPr="002E7934" w:rsidRDefault="00F206C3" w:rsidP="002E7934">
      <w:pPr>
        <w:jc w:val="both"/>
        <w:rPr>
          <w:rFonts w:ascii="Verdana" w:hAnsi="Verdana" w:cs="Arial"/>
          <w:color w:val="000000" w:themeColor="text1"/>
          <w:sz w:val="24"/>
          <w:szCs w:val="24"/>
        </w:rPr>
      </w:pPr>
      <w:bookmarkStart w:id="20" w:name="_Toc465065772"/>
      <w:r w:rsidRPr="002E7934">
        <w:rPr>
          <w:rFonts w:ascii="Verdana" w:hAnsi="Verdana"/>
          <w:color w:val="000000" w:themeColor="text1"/>
          <w:sz w:val="24"/>
          <w:szCs w:val="24"/>
          <w:shd w:val="clear" w:color="auto" w:fill="FFFFFF"/>
        </w:rPr>
        <w:t>Arroz silvestre</w:t>
      </w:r>
      <w:bookmarkEnd w:id="20"/>
    </w:p>
    <w:p w:rsidR="00D77F55" w:rsidRPr="002E7934" w:rsidRDefault="00F206C3" w:rsidP="002E7934">
      <w:pPr>
        <w:jc w:val="both"/>
        <w:rPr>
          <w:rFonts w:ascii="Verdana" w:hAnsi="Verdana" w:cs="Arial"/>
          <w:color w:val="000000" w:themeColor="text1"/>
          <w:sz w:val="24"/>
          <w:szCs w:val="24"/>
        </w:rPr>
      </w:pPr>
      <w:r w:rsidRPr="002E7934">
        <w:rPr>
          <w:rFonts w:ascii="Verdana" w:hAnsi="Verdana"/>
          <w:color w:val="000000" w:themeColor="text1"/>
          <w:sz w:val="24"/>
          <w:szCs w:val="24"/>
          <w:shd w:val="clear" w:color="auto" w:fill="FFFFFF"/>
        </w:rPr>
        <w:t xml:space="preserve"> </w:t>
      </w:r>
      <w:bookmarkStart w:id="21" w:name="_Toc465065773"/>
      <w:r w:rsidRPr="002E7934">
        <w:rPr>
          <w:rFonts w:ascii="Verdana" w:hAnsi="Verdana"/>
          <w:color w:val="000000" w:themeColor="text1"/>
          <w:sz w:val="24"/>
          <w:szCs w:val="24"/>
          <w:shd w:val="clear" w:color="auto" w:fill="FFFFFF"/>
        </w:rPr>
        <w:t>Arroz integral</w:t>
      </w:r>
      <w:bookmarkEnd w:id="21"/>
    </w:p>
    <w:p w:rsidR="00D77F55" w:rsidRPr="002E7934" w:rsidRDefault="00F206C3" w:rsidP="002E7934">
      <w:pPr>
        <w:jc w:val="both"/>
        <w:rPr>
          <w:rFonts w:ascii="Verdana" w:hAnsi="Verdana" w:cs="Arial"/>
          <w:color w:val="000000" w:themeColor="text1"/>
          <w:sz w:val="24"/>
          <w:szCs w:val="24"/>
        </w:rPr>
      </w:pPr>
      <w:bookmarkStart w:id="22" w:name="_Toc465065774"/>
      <w:r w:rsidRPr="002E7934">
        <w:rPr>
          <w:rFonts w:ascii="Verdana" w:hAnsi="Verdana"/>
          <w:color w:val="000000" w:themeColor="text1"/>
          <w:sz w:val="24"/>
          <w:szCs w:val="24"/>
          <w:shd w:val="clear" w:color="auto" w:fill="FFFFFF"/>
        </w:rPr>
        <w:t>Harina integral</w:t>
      </w:r>
      <w:bookmarkEnd w:id="22"/>
    </w:p>
    <w:p w:rsidR="00D77F55" w:rsidRPr="002E7934" w:rsidRDefault="00F206C3" w:rsidP="002E7934">
      <w:pPr>
        <w:jc w:val="both"/>
        <w:rPr>
          <w:rFonts w:ascii="Verdana" w:hAnsi="Verdana" w:cs="Arial"/>
          <w:color w:val="000000" w:themeColor="text1"/>
          <w:sz w:val="24"/>
          <w:szCs w:val="24"/>
        </w:rPr>
      </w:pPr>
      <w:bookmarkStart w:id="23" w:name="_Toc465065775"/>
      <w:r w:rsidRPr="002E7934">
        <w:rPr>
          <w:rFonts w:ascii="Verdana" w:hAnsi="Verdana"/>
          <w:color w:val="000000" w:themeColor="text1"/>
          <w:sz w:val="24"/>
          <w:szCs w:val="24"/>
          <w:shd w:val="clear" w:color="auto" w:fill="FFFFFF"/>
        </w:rPr>
        <w:t>Avena</w:t>
      </w:r>
      <w:bookmarkEnd w:id="23"/>
    </w:p>
    <w:p w:rsidR="009E5CAC" w:rsidRPr="002E7934" w:rsidRDefault="00F206C3" w:rsidP="002E7934">
      <w:pPr>
        <w:jc w:val="both"/>
        <w:rPr>
          <w:rFonts w:ascii="Verdana" w:hAnsi="Verdana"/>
          <w:color w:val="000000" w:themeColor="text1"/>
          <w:sz w:val="24"/>
          <w:szCs w:val="24"/>
          <w:shd w:val="clear" w:color="auto" w:fill="FFFFFF"/>
        </w:rPr>
      </w:pPr>
      <w:bookmarkStart w:id="24" w:name="_Toc465065776"/>
      <w:r w:rsidRPr="002E7934">
        <w:rPr>
          <w:rFonts w:ascii="Verdana" w:hAnsi="Verdana"/>
          <w:color w:val="000000" w:themeColor="text1"/>
          <w:sz w:val="24"/>
          <w:szCs w:val="24"/>
          <w:shd w:val="clear" w:color="auto" w:fill="FFFFFF"/>
        </w:rPr>
        <w:t>Cebada</w:t>
      </w:r>
      <w:bookmarkEnd w:id="24"/>
    </w:p>
    <w:p w:rsidR="00D77F55" w:rsidRPr="002E7934" w:rsidRDefault="00D77F55" w:rsidP="002E7934">
      <w:pPr>
        <w:jc w:val="both"/>
        <w:rPr>
          <w:rFonts w:ascii="Verdana" w:hAnsi="Verdana"/>
          <w:color w:val="000000" w:themeColor="text1"/>
          <w:sz w:val="24"/>
          <w:szCs w:val="24"/>
        </w:rPr>
      </w:pPr>
    </w:p>
    <w:p w:rsidR="00425C15" w:rsidRPr="002E7934" w:rsidRDefault="00425C15" w:rsidP="002E7934">
      <w:pPr>
        <w:jc w:val="both"/>
        <w:rPr>
          <w:rFonts w:ascii="Verdana" w:hAnsi="Verdana"/>
          <w:color w:val="000000" w:themeColor="text1"/>
          <w:sz w:val="24"/>
          <w:szCs w:val="24"/>
        </w:rPr>
      </w:pPr>
      <w:bookmarkStart w:id="25" w:name="_Toc465065777"/>
      <w:r w:rsidRPr="002E7934">
        <w:rPr>
          <w:rFonts w:ascii="Verdana" w:hAnsi="Verdana"/>
          <w:bCs/>
          <w:color w:val="000000" w:themeColor="text1"/>
          <w:sz w:val="24"/>
          <w:szCs w:val="24"/>
        </w:rPr>
        <w:t>Carnes y frijoles</w:t>
      </w:r>
      <w:bookmarkEnd w:id="25"/>
    </w:p>
    <w:p w:rsidR="00425C15" w:rsidRPr="002E7934" w:rsidRDefault="00425C15" w:rsidP="002E7934">
      <w:pPr>
        <w:jc w:val="both"/>
        <w:rPr>
          <w:rFonts w:ascii="Verdana" w:hAnsi="Verdana" w:cs="Arial"/>
          <w:color w:val="000000" w:themeColor="text1"/>
          <w:sz w:val="24"/>
          <w:szCs w:val="24"/>
        </w:rPr>
      </w:pPr>
      <w:r w:rsidRPr="002E7934">
        <w:rPr>
          <w:rFonts w:ascii="Verdana" w:hAnsi="Verdana" w:cs="Arial"/>
          <w:color w:val="000000" w:themeColor="text1"/>
          <w:sz w:val="24"/>
          <w:szCs w:val="24"/>
        </w:rPr>
        <w:t xml:space="preserve">La carne es una buena fuente de proteínas y ácidos grasos, que son necesarios para tener energía y salud. Las carnes rojas también contienen </w:t>
      </w:r>
      <w:r w:rsidRPr="002E7934">
        <w:rPr>
          <w:rFonts w:ascii="Verdana" w:hAnsi="Verdana" w:cs="Arial"/>
          <w:color w:val="000000" w:themeColor="text1"/>
          <w:sz w:val="24"/>
          <w:szCs w:val="24"/>
        </w:rPr>
        <w:lastRenderedPageBreak/>
        <w:t>hierro, que es especialmente importante para las mujeres. Sin embargo, la carne también tiene gran cantidad de grasas saturadas y colesterol, y un estudio realizado en 2006 determinó que consumir más de 1 1/2 porción de carne roja por día puede aumentar el riesgo de tener cáncer de mama. Las guías del USDA recomiendan 5 1/2 onzas de carne (cuya definición abarca al pollo y al pescado) por día o sustitutos de la carne (productos de proteínas vegetales) o frijoles, si prefieres no comer carne. Si comes carne, aves de corral o pescado, trata de elegir cortes magros y opta por el pollo o el pescado la mayoría de las veces. Si no comes carne, es posible que debas agregar nueces, semillas o frijoles a tu dieta para asegurarte de obtener suficiente hierro y proteínas.</w:t>
      </w:r>
    </w:p>
    <w:p w:rsidR="00425C15" w:rsidRPr="002E7934" w:rsidRDefault="00425C15" w:rsidP="002E7934">
      <w:pPr>
        <w:jc w:val="both"/>
        <w:rPr>
          <w:rFonts w:ascii="Verdana" w:hAnsi="Verdana" w:cs="Arial"/>
          <w:color w:val="000000" w:themeColor="text1"/>
          <w:sz w:val="24"/>
          <w:szCs w:val="24"/>
        </w:rPr>
      </w:pPr>
      <w:r w:rsidRPr="002E7934">
        <w:rPr>
          <w:rFonts w:ascii="Verdana" w:hAnsi="Verdana" w:cs="Arial"/>
          <w:color w:val="000000" w:themeColor="text1"/>
          <w:sz w:val="24"/>
          <w:szCs w:val="24"/>
        </w:rPr>
        <w:t>Los huevos también entran en esta categoría. Un huevo equivale a una porción de carne de 1 onza.</w:t>
      </w:r>
    </w:p>
    <w:p w:rsidR="00425C15" w:rsidRPr="002E7934" w:rsidRDefault="00D77F55" w:rsidP="002E7934">
      <w:pPr>
        <w:jc w:val="both"/>
        <w:rPr>
          <w:rStyle w:val="Textoennegrita"/>
          <w:rFonts w:ascii="Verdana" w:hAnsi="Verdana"/>
          <w:b w:val="0"/>
          <w:bCs w:val="0"/>
          <w:color w:val="000000" w:themeColor="text1"/>
          <w:sz w:val="24"/>
          <w:szCs w:val="24"/>
        </w:rPr>
      </w:pPr>
      <w:bookmarkStart w:id="26" w:name="_Toc465065778"/>
      <w:r w:rsidRPr="002E7934">
        <w:rPr>
          <w:rStyle w:val="Textoennegrita"/>
          <w:rFonts w:ascii="Verdana" w:hAnsi="Verdana"/>
          <w:b w:val="0"/>
          <w:bCs w:val="0"/>
          <w:color w:val="000000" w:themeColor="text1"/>
          <w:sz w:val="24"/>
          <w:szCs w:val="24"/>
        </w:rPr>
        <w:t>CARNES ROJAS</w:t>
      </w:r>
      <w:bookmarkEnd w:id="26"/>
    </w:p>
    <w:p w:rsidR="00D77F55" w:rsidRPr="002E7934" w:rsidRDefault="00D77F55" w:rsidP="002E7934">
      <w:pPr>
        <w:jc w:val="both"/>
        <w:rPr>
          <w:rStyle w:val="Textoennegrita"/>
          <w:rFonts w:ascii="Verdana" w:hAnsi="Verdana" w:cs="Arial"/>
          <w:b w:val="0"/>
          <w:color w:val="000000" w:themeColor="text1"/>
          <w:sz w:val="24"/>
          <w:szCs w:val="24"/>
          <w:shd w:val="clear" w:color="auto" w:fill="FFFFFF"/>
        </w:rPr>
      </w:pPr>
      <w:bookmarkStart w:id="27" w:name="_Toc465065779"/>
      <w:r w:rsidRPr="002E7934">
        <w:rPr>
          <w:rStyle w:val="Textoennegrita"/>
          <w:rFonts w:ascii="Verdana" w:hAnsi="Verdana" w:cs="Arial"/>
          <w:b w:val="0"/>
          <w:color w:val="000000" w:themeColor="text1"/>
          <w:sz w:val="24"/>
          <w:szCs w:val="24"/>
          <w:shd w:val="clear" w:color="auto" w:fill="FFFFFF"/>
        </w:rPr>
        <w:t>Carne de vaca:</w:t>
      </w:r>
      <w:bookmarkEnd w:id="27"/>
    </w:p>
    <w:p w:rsidR="00D77F55" w:rsidRPr="002E7934" w:rsidRDefault="00D77F55" w:rsidP="002E7934">
      <w:pPr>
        <w:jc w:val="both"/>
        <w:rPr>
          <w:rStyle w:val="apple-converted-space"/>
          <w:rFonts w:ascii="Verdana" w:hAnsi="Verdana" w:cs="Arial"/>
          <w:color w:val="000000" w:themeColor="text1"/>
          <w:sz w:val="24"/>
          <w:szCs w:val="24"/>
          <w:shd w:val="clear" w:color="auto" w:fill="FFFFFF"/>
        </w:rPr>
      </w:pPr>
      <w:bookmarkStart w:id="28" w:name="_Toc465065780"/>
      <w:r w:rsidRPr="002E7934">
        <w:rPr>
          <w:rStyle w:val="Textoennegrita"/>
          <w:rFonts w:ascii="Verdana" w:hAnsi="Verdana" w:cs="Arial"/>
          <w:b w:val="0"/>
          <w:color w:val="000000" w:themeColor="text1"/>
          <w:sz w:val="24"/>
          <w:szCs w:val="24"/>
          <w:shd w:val="clear" w:color="auto" w:fill="FFFFFF"/>
        </w:rPr>
        <w:t>Carne de cerdo:</w:t>
      </w:r>
      <w:bookmarkEnd w:id="28"/>
      <w:r w:rsidRPr="002E7934">
        <w:rPr>
          <w:rStyle w:val="apple-converted-space"/>
          <w:rFonts w:ascii="Verdana" w:hAnsi="Verdana" w:cs="Arial"/>
          <w:color w:val="000000" w:themeColor="text1"/>
          <w:sz w:val="24"/>
          <w:szCs w:val="24"/>
          <w:shd w:val="clear" w:color="auto" w:fill="FFFFFF"/>
        </w:rPr>
        <w:t> </w:t>
      </w:r>
    </w:p>
    <w:p w:rsidR="00D77F55" w:rsidRPr="002E7934" w:rsidRDefault="00D77F55" w:rsidP="002E7934">
      <w:pPr>
        <w:jc w:val="both"/>
        <w:rPr>
          <w:rStyle w:val="Textoennegrita"/>
          <w:rFonts w:ascii="Verdana" w:hAnsi="Verdana" w:cs="Arial"/>
          <w:b w:val="0"/>
          <w:color w:val="000000" w:themeColor="text1"/>
          <w:sz w:val="24"/>
          <w:szCs w:val="24"/>
          <w:shd w:val="clear" w:color="auto" w:fill="FFFFFF"/>
        </w:rPr>
      </w:pPr>
      <w:bookmarkStart w:id="29" w:name="_Toc465065781"/>
      <w:r w:rsidRPr="002E7934">
        <w:rPr>
          <w:rStyle w:val="Textoennegrita"/>
          <w:rFonts w:ascii="Verdana" w:hAnsi="Verdana" w:cs="Arial"/>
          <w:b w:val="0"/>
          <w:color w:val="000000" w:themeColor="text1"/>
          <w:sz w:val="24"/>
          <w:szCs w:val="24"/>
          <w:shd w:val="clear" w:color="auto" w:fill="FFFFFF"/>
        </w:rPr>
        <w:t>Carne de caballo</w:t>
      </w:r>
      <w:bookmarkEnd w:id="29"/>
    </w:p>
    <w:p w:rsidR="00D77F55" w:rsidRPr="002E7934" w:rsidRDefault="00D77F55" w:rsidP="002E7934">
      <w:pPr>
        <w:jc w:val="both"/>
        <w:rPr>
          <w:rStyle w:val="Textoennegrita"/>
          <w:rFonts w:ascii="Verdana" w:hAnsi="Verdana" w:cs="Arial"/>
          <w:b w:val="0"/>
          <w:color w:val="000000" w:themeColor="text1"/>
          <w:sz w:val="24"/>
          <w:szCs w:val="24"/>
          <w:shd w:val="clear" w:color="auto" w:fill="FFFFFF"/>
        </w:rPr>
      </w:pPr>
      <w:bookmarkStart w:id="30" w:name="_Toc465065782"/>
      <w:r w:rsidRPr="002E7934">
        <w:rPr>
          <w:rStyle w:val="Textoennegrita"/>
          <w:rFonts w:ascii="Verdana" w:hAnsi="Verdana" w:cs="Arial"/>
          <w:b w:val="0"/>
          <w:color w:val="000000" w:themeColor="text1"/>
          <w:sz w:val="24"/>
          <w:szCs w:val="24"/>
          <w:shd w:val="clear" w:color="auto" w:fill="FFFFFF"/>
        </w:rPr>
        <w:t>Carne ovina:</w:t>
      </w:r>
      <w:bookmarkEnd w:id="30"/>
    </w:p>
    <w:p w:rsidR="002E7934" w:rsidRPr="002E7934" w:rsidRDefault="002E7934" w:rsidP="002E7934">
      <w:pPr>
        <w:jc w:val="both"/>
        <w:rPr>
          <w:rFonts w:ascii="Verdana" w:hAnsi="Verdana"/>
          <w:color w:val="000000" w:themeColor="text1"/>
          <w:sz w:val="24"/>
          <w:szCs w:val="24"/>
        </w:rPr>
      </w:pPr>
    </w:p>
    <w:p w:rsidR="00D77F55" w:rsidRPr="002E7934" w:rsidRDefault="00D77F55" w:rsidP="002E7934">
      <w:pPr>
        <w:jc w:val="both"/>
        <w:rPr>
          <w:rStyle w:val="Textoennegrita"/>
          <w:rFonts w:ascii="Verdana" w:hAnsi="Verdana" w:cs="Arial"/>
          <w:b w:val="0"/>
          <w:color w:val="000000" w:themeColor="text1"/>
          <w:sz w:val="24"/>
          <w:szCs w:val="24"/>
          <w:shd w:val="clear" w:color="auto" w:fill="FFFFFF"/>
        </w:rPr>
      </w:pPr>
      <w:bookmarkStart w:id="31" w:name="_Toc465065783"/>
      <w:r w:rsidRPr="002E7934">
        <w:rPr>
          <w:rStyle w:val="Ttulo2Car"/>
          <w:rFonts w:ascii="Verdana" w:hAnsi="Verdana"/>
          <w:color w:val="000000" w:themeColor="text1"/>
          <w:sz w:val="24"/>
          <w:szCs w:val="24"/>
        </w:rPr>
        <w:t>CARNES BLANCAS</w:t>
      </w:r>
      <w:r w:rsidRPr="002E7934">
        <w:rPr>
          <w:rStyle w:val="Textoennegrita"/>
          <w:rFonts w:ascii="Verdana" w:hAnsi="Verdana" w:cs="Arial"/>
          <w:b w:val="0"/>
          <w:color w:val="000000" w:themeColor="text1"/>
          <w:sz w:val="24"/>
          <w:szCs w:val="24"/>
          <w:shd w:val="clear" w:color="auto" w:fill="FFFFFF"/>
        </w:rPr>
        <w:t>:</w:t>
      </w:r>
      <w:bookmarkEnd w:id="31"/>
    </w:p>
    <w:p w:rsidR="00D77F55" w:rsidRPr="002E7934" w:rsidRDefault="00D77F55" w:rsidP="002E7934">
      <w:pPr>
        <w:jc w:val="both"/>
        <w:rPr>
          <w:rStyle w:val="Textoennegrita"/>
          <w:rFonts w:ascii="Verdana" w:hAnsi="Verdana" w:cs="Arial"/>
          <w:b w:val="0"/>
          <w:color w:val="000000" w:themeColor="text1"/>
          <w:sz w:val="24"/>
          <w:szCs w:val="24"/>
          <w:shd w:val="clear" w:color="auto" w:fill="FFFFFF"/>
        </w:rPr>
      </w:pPr>
      <w:bookmarkStart w:id="32" w:name="_Toc465065784"/>
      <w:r w:rsidRPr="002E7934">
        <w:rPr>
          <w:rStyle w:val="Textoennegrita"/>
          <w:rFonts w:ascii="Verdana" w:hAnsi="Verdana" w:cs="Arial"/>
          <w:b w:val="0"/>
          <w:color w:val="000000" w:themeColor="text1"/>
          <w:sz w:val="24"/>
          <w:szCs w:val="24"/>
          <w:shd w:val="clear" w:color="auto" w:fill="FFFFFF"/>
        </w:rPr>
        <w:t>Carne de pollo:</w:t>
      </w:r>
      <w:bookmarkEnd w:id="32"/>
    </w:p>
    <w:p w:rsidR="00D77F55" w:rsidRPr="002E7934" w:rsidRDefault="00D77F55" w:rsidP="002E7934">
      <w:pPr>
        <w:jc w:val="both"/>
        <w:rPr>
          <w:rStyle w:val="Textoennegrita"/>
          <w:rFonts w:ascii="Verdana" w:hAnsi="Verdana" w:cs="Arial"/>
          <w:b w:val="0"/>
          <w:color w:val="000000" w:themeColor="text1"/>
          <w:sz w:val="24"/>
          <w:szCs w:val="24"/>
          <w:shd w:val="clear" w:color="auto" w:fill="FFFFFF"/>
        </w:rPr>
      </w:pPr>
      <w:bookmarkStart w:id="33" w:name="_Toc465065785"/>
      <w:r w:rsidRPr="002E7934">
        <w:rPr>
          <w:rStyle w:val="Textoennegrita"/>
          <w:rFonts w:ascii="Verdana" w:hAnsi="Verdana" w:cs="Arial"/>
          <w:b w:val="0"/>
          <w:color w:val="000000" w:themeColor="text1"/>
          <w:sz w:val="24"/>
          <w:szCs w:val="24"/>
          <w:shd w:val="clear" w:color="auto" w:fill="FFFFFF"/>
        </w:rPr>
        <w:t>Pescado</w:t>
      </w:r>
      <w:bookmarkEnd w:id="33"/>
    </w:p>
    <w:p w:rsidR="00D77F55" w:rsidRPr="002E7934" w:rsidRDefault="00D77F55" w:rsidP="002E7934">
      <w:pPr>
        <w:jc w:val="both"/>
        <w:rPr>
          <w:rFonts w:ascii="Verdana" w:hAnsi="Verdana"/>
          <w:color w:val="000000" w:themeColor="text1"/>
          <w:sz w:val="24"/>
          <w:szCs w:val="24"/>
        </w:rPr>
      </w:pPr>
      <w:bookmarkStart w:id="34" w:name="_Toc465065786"/>
      <w:r w:rsidRPr="002E7934">
        <w:rPr>
          <w:rStyle w:val="Textoennegrita"/>
          <w:rFonts w:ascii="Verdana" w:hAnsi="Verdana" w:cs="Arial"/>
          <w:b w:val="0"/>
          <w:color w:val="000000" w:themeColor="text1"/>
          <w:sz w:val="24"/>
          <w:szCs w:val="24"/>
          <w:shd w:val="clear" w:color="auto" w:fill="FFFFFF"/>
        </w:rPr>
        <w:t>Carne de conejo:</w:t>
      </w:r>
      <w:bookmarkEnd w:id="34"/>
    </w:p>
    <w:p w:rsidR="00425C15" w:rsidRPr="002E7934" w:rsidRDefault="00425C15" w:rsidP="002E7934">
      <w:pPr>
        <w:jc w:val="both"/>
        <w:rPr>
          <w:rFonts w:ascii="Verdana" w:hAnsi="Verdana"/>
          <w:color w:val="000000" w:themeColor="text1"/>
          <w:sz w:val="24"/>
          <w:szCs w:val="24"/>
        </w:rPr>
      </w:pPr>
      <w:bookmarkStart w:id="35" w:name="_Toc465065787"/>
      <w:r w:rsidRPr="002E7934">
        <w:rPr>
          <w:rFonts w:ascii="Verdana" w:hAnsi="Verdana"/>
          <w:color w:val="000000" w:themeColor="text1"/>
          <w:sz w:val="24"/>
          <w:szCs w:val="24"/>
        </w:rPr>
        <w:t>Leche y productos lácteos</w:t>
      </w:r>
      <w:bookmarkEnd w:id="35"/>
    </w:p>
    <w:p w:rsidR="00425C15" w:rsidRPr="002E7934" w:rsidRDefault="00425C15" w:rsidP="002E7934">
      <w:pPr>
        <w:jc w:val="both"/>
        <w:rPr>
          <w:rFonts w:ascii="Verdana" w:hAnsi="Verdana" w:cs="Arial"/>
          <w:color w:val="000000" w:themeColor="text1"/>
          <w:sz w:val="24"/>
          <w:szCs w:val="24"/>
        </w:rPr>
      </w:pPr>
      <w:r w:rsidRPr="002E7934">
        <w:rPr>
          <w:rFonts w:ascii="Verdana" w:hAnsi="Verdana" w:cs="Arial"/>
          <w:color w:val="000000" w:themeColor="text1"/>
          <w:sz w:val="24"/>
          <w:szCs w:val="24"/>
        </w:rPr>
        <w:t>El USDA recomienda consumir una de estas opciones todos los días:</w:t>
      </w:r>
    </w:p>
    <w:p w:rsidR="00425C15" w:rsidRPr="002E7934" w:rsidRDefault="00425C15" w:rsidP="002E7934">
      <w:pPr>
        <w:jc w:val="both"/>
        <w:rPr>
          <w:rFonts w:ascii="Verdana" w:hAnsi="Verdana" w:cs="Arial"/>
          <w:color w:val="000000" w:themeColor="text1"/>
          <w:sz w:val="24"/>
          <w:szCs w:val="24"/>
        </w:rPr>
      </w:pPr>
      <w:r w:rsidRPr="002E7934">
        <w:rPr>
          <w:rFonts w:ascii="Verdana" w:hAnsi="Verdana" w:cs="Arial"/>
          <w:color w:val="000000" w:themeColor="text1"/>
          <w:sz w:val="24"/>
          <w:szCs w:val="24"/>
        </w:rPr>
        <w:t>3 tazas de leche o yogur descremados o de bajo contenido graso (esto equivale a un poco más de 3 envases de yogur de 6 onzas)</w:t>
      </w:r>
    </w:p>
    <w:p w:rsidR="00425C15" w:rsidRPr="002E7934" w:rsidRDefault="00425C15" w:rsidP="002E7934">
      <w:pPr>
        <w:jc w:val="both"/>
        <w:rPr>
          <w:rFonts w:ascii="Verdana" w:hAnsi="Verdana" w:cs="Arial"/>
          <w:color w:val="000000" w:themeColor="text1"/>
          <w:sz w:val="24"/>
          <w:szCs w:val="24"/>
        </w:rPr>
      </w:pPr>
      <w:r w:rsidRPr="002E7934">
        <w:rPr>
          <w:rFonts w:ascii="Verdana" w:hAnsi="Verdana" w:cs="Arial"/>
          <w:color w:val="000000" w:themeColor="text1"/>
          <w:sz w:val="24"/>
          <w:szCs w:val="24"/>
        </w:rPr>
        <w:t>4,5 onzas de queso natural descremado o de bajo contenido graso, por ejemplo, queso cheddar (unas 4 tajadas)</w:t>
      </w:r>
    </w:p>
    <w:p w:rsidR="00425C15" w:rsidRPr="002E7934" w:rsidRDefault="00425C15" w:rsidP="002E7934">
      <w:pPr>
        <w:jc w:val="both"/>
        <w:rPr>
          <w:rFonts w:ascii="Verdana" w:hAnsi="Verdana" w:cs="Arial"/>
          <w:color w:val="000000" w:themeColor="text1"/>
          <w:sz w:val="24"/>
          <w:szCs w:val="24"/>
        </w:rPr>
      </w:pPr>
      <w:r w:rsidRPr="002E7934">
        <w:rPr>
          <w:rFonts w:ascii="Verdana" w:hAnsi="Verdana" w:cs="Arial"/>
          <w:color w:val="000000" w:themeColor="text1"/>
          <w:sz w:val="24"/>
          <w:szCs w:val="24"/>
        </w:rPr>
        <w:t>6 onzas de queso procesado descremado o de bajo contenido graso, por ejemplo, queso amarillo (unas 6 tajadas)</w:t>
      </w:r>
    </w:p>
    <w:p w:rsidR="00425C15" w:rsidRPr="002E7934" w:rsidRDefault="00425C15" w:rsidP="002E7934">
      <w:pPr>
        <w:jc w:val="both"/>
        <w:rPr>
          <w:rFonts w:ascii="Verdana" w:hAnsi="Verdana" w:cs="Arial"/>
          <w:color w:val="000000" w:themeColor="text1"/>
          <w:sz w:val="24"/>
          <w:szCs w:val="24"/>
        </w:rPr>
      </w:pPr>
      <w:r w:rsidRPr="002E7934">
        <w:rPr>
          <w:rFonts w:ascii="Verdana" w:hAnsi="Verdana" w:cs="Arial"/>
          <w:color w:val="000000" w:themeColor="text1"/>
          <w:sz w:val="24"/>
          <w:szCs w:val="24"/>
        </w:rPr>
        <w:lastRenderedPageBreak/>
        <w:t>O bien, puedes mezclar porciones de las opciones anteriores, siempre que lleguen al equivalente de la cantidad recomendada. Por ejemplo:</w:t>
      </w:r>
    </w:p>
    <w:p w:rsidR="00425C15" w:rsidRPr="002E7934" w:rsidRDefault="00425C15" w:rsidP="002E7934">
      <w:pPr>
        <w:jc w:val="both"/>
        <w:rPr>
          <w:rFonts w:ascii="Verdana" w:hAnsi="Verdana" w:cs="Arial"/>
          <w:color w:val="000000" w:themeColor="text1"/>
          <w:sz w:val="24"/>
          <w:szCs w:val="24"/>
        </w:rPr>
      </w:pPr>
      <w:r w:rsidRPr="002E7934">
        <w:rPr>
          <w:rFonts w:ascii="Verdana" w:hAnsi="Verdana" w:cs="Arial"/>
          <w:color w:val="000000" w:themeColor="text1"/>
          <w:sz w:val="24"/>
          <w:szCs w:val="24"/>
        </w:rPr>
        <w:t>1 1/2 tazas de leche descremada o de bajo contenido graso y 3 onzas de queso procesado</w:t>
      </w:r>
    </w:p>
    <w:p w:rsidR="00425C15" w:rsidRPr="002E7934" w:rsidRDefault="00425C15" w:rsidP="002E7934">
      <w:pPr>
        <w:jc w:val="both"/>
        <w:rPr>
          <w:rFonts w:ascii="Verdana" w:hAnsi="Verdana" w:cs="Arial"/>
          <w:color w:val="000000" w:themeColor="text1"/>
          <w:sz w:val="24"/>
          <w:szCs w:val="24"/>
        </w:rPr>
      </w:pPr>
      <w:r w:rsidRPr="002E7934">
        <w:rPr>
          <w:rFonts w:ascii="Verdana" w:hAnsi="Verdana" w:cs="Arial"/>
          <w:color w:val="000000" w:themeColor="text1"/>
          <w:sz w:val="24"/>
          <w:szCs w:val="24"/>
        </w:rPr>
        <w:t>1 taza de leche descremada o de bajo contenido graso, un envase de yogur de 6 onzas y 1 1/2 onzas de queso natural</w:t>
      </w:r>
    </w:p>
    <w:p w:rsidR="00425C15" w:rsidRPr="002E7934" w:rsidRDefault="00425C15" w:rsidP="002E7934">
      <w:pPr>
        <w:jc w:val="both"/>
        <w:rPr>
          <w:rFonts w:ascii="Verdana" w:hAnsi="Verdana" w:cs="Arial"/>
          <w:color w:val="000000" w:themeColor="text1"/>
          <w:sz w:val="24"/>
          <w:szCs w:val="24"/>
        </w:rPr>
      </w:pPr>
      <w:r w:rsidRPr="002E7934">
        <w:rPr>
          <w:rFonts w:ascii="Verdana" w:hAnsi="Verdana" w:cs="Arial"/>
          <w:color w:val="000000" w:themeColor="text1"/>
          <w:sz w:val="24"/>
          <w:szCs w:val="24"/>
        </w:rPr>
        <w:t>El queso procesado tiene menos calcio que el queso natural. Por ello, debes comer mayor cantidad de queso procesado por día. El queso procesado está elaborado con queso natural y otros ingredientes. Está pasteurizado y tiene más humedad, por lo que se puede almacenar durante más tiempo y derretir más fácilmente.</w:t>
      </w:r>
    </w:p>
    <w:p w:rsidR="00425C15" w:rsidRPr="002E7934" w:rsidRDefault="00425C15" w:rsidP="002E7934">
      <w:pPr>
        <w:jc w:val="both"/>
        <w:rPr>
          <w:rFonts w:ascii="Verdana" w:hAnsi="Verdana" w:cs="Arial"/>
          <w:color w:val="000000" w:themeColor="text1"/>
          <w:sz w:val="24"/>
          <w:szCs w:val="24"/>
        </w:rPr>
      </w:pPr>
      <w:r w:rsidRPr="002E7934">
        <w:rPr>
          <w:rFonts w:ascii="Verdana" w:hAnsi="Verdana" w:cs="Arial"/>
          <w:color w:val="000000" w:themeColor="text1"/>
          <w:sz w:val="24"/>
          <w:szCs w:val="24"/>
        </w:rPr>
        <w:t>Si no te gustan o no puedes consumir leche o productos lácteos, asegúrate de obtener suficiente fósforo, vitamina A, calcio y vitamina D de otras fuentes de alimentos. Por ejemplo, zanahorias, batatas, calabazas de invierno, brócoli, verduras de hojas verdes oscuras, salmón, sardinas y cereales fortificados.</w:t>
      </w:r>
    </w:p>
    <w:p w:rsidR="00425C15" w:rsidRPr="002E7934" w:rsidRDefault="00425C15" w:rsidP="002E7934">
      <w:pPr>
        <w:jc w:val="both"/>
        <w:rPr>
          <w:rFonts w:ascii="Verdana" w:hAnsi="Verdana" w:cs="Arial"/>
          <w:color w:val="000000" w:themeColor="text1"/>
          <w:sz w:val="24"/>
          <w:szCs w:val="24"/>
        </w:rPr>
      </w:pPr>
      <w:r w:rsidRPr="002E7934">
        <w:rPr>
          <w:rFonts w:ascii="Verdana" w:hAnsi="Verdana" w:cs="Arial"/>
          <w:color w:val="000000" w:themeColor="text1"/>
          <w:sz w:val="24"/>
          <w:szCs w:val="24"/>
        </w:rPr>
        <w:t>Si no puedes digerir la lactosa, puedes probar los suplementos de lactasa.</w:t>
      </w:r>
    </w:p>
    <w:p w:rsidR="00425C15" w:rsidRPr="002E7934" w:rsidRDefault="00425C15" w:rsidP="002E7934">
      <w:pPr>
        <w:jc w:val="both"/>
        <w:rPr>
          <w:rFonts w:ascii="Verdana" w:hAnsi="Verdana"/>
          <w:color w:val="000000" w:themeColor="text1"/>
          <w:sz w:val="24"/>
          <w:szCs w:val="24"/>
        </w:rPr>
      </w:pPr>
      <w:bookmarkStart w:id="36" w:name="_Toc465065788"/>
      <w:r w:rsidRPr="002E7934">
        <w:rPr>
          <w:rFonts w:ascii="Verdana" w:hAnsi="Verdana"/>
          <w:bCs/>
          <w:color w:val="000000" w:themeColor="text1"/>
          <w:sz w:val="24"/>
          <w:szCs w:val="24"/>
        </w:rPr>
        <w:t>Grasas y aceites</w:t>
      </w:r>
      <w:bookmarkEnd w:id="36"/>
    </w:p>
    <w:p w:rsidR="00425C15" w:rsidRPr="002E7934" w:rsidRDefault="00425C15" w:rsidP="002E7934">
      <w:pPr>
        <w:jc w:val="both"/>
        <w:rPr>
          <w:rFonts w:ascii="Verdana" w:hAnsi="Verdana" w:cs="Arial"/>
          <w:color w:val="000000" w:themeColor="text1"/>
          <w:sz w:val="24"/>
          <w:szCs w:val="24"/>
        </w:rPr>
      </w:pPr>
      <w:r w:rsidRPr="002E7934">
        <w:rPr>
          <w:rFonts w:ascii="Verdana" w:hAnsi="Verdana" w:cs="Arial"/>
          <w:color w:val="000000" w:themeColor="text1"/>
          <w:sz w:val="24"/>
          <w:szCs w:val="24"/>
        </w:rPr>
        <w:t>Necesitas un poco de grasa en tu dieta, pero no mucha. Las guías del USDA recomiendan obtener no más del 35 % de las calorías diarias a través de las grasas.</w:t>
      </w:r>
    </w:p>
    <w:p w:rsidR="00425C15" w:rsidRPr="002E7934" w:rsidRDefault="00425C15" w:rsidP="002E7934">
      <w:pPr>
        <w:jc w:val="both"/>
        <w:rPr>
          <w:rFonts w:ascii="Verdana" w:hAnsi="Verdana" w:cs="Arial"/>
          <w:color w:val="000000" w:themeColor="text1"/>
          <w:sz w:val="24"/>
          <w:szCs w:val="24"/>
        </w:rPr>
      </w:pPr>
      <w:r w:rsidRPr="002E7934">
        <w:rPr>
          <w:rFonts w:ascii="Verdana" w:hAnsi="Verdana" w:cs="Arial"/>
          <w:color w:val="000000" w:themeColor="text1"/>
          <w:sz w:val="24"/>
          <w:szCs w:val="24"/>
        </w:rPr>
        <w:t>Existen tres tipos principales de grasas:</w:t>
      </w:r>
    </w:p>
    <w:p w:rsidR="00F206C3" w:rsidRPr="002E7934" w:rsidRDefault="00425C15" w:rsidP="002E7934">
      <w:pPr>
        <w:jc w:val="both"/>
        <w:rPr>
          <w:rStyle w:val="apple-converted-space"/>
          <w:rFonts w:ascii="Verdana" w:hAnsi="Verdana"/>
          <w:color w:val="000000" w:themeColor="text1"/>
          <w:sz w:val="24"/>
          <w:szCs w:val="24"/>
        </w:rPr>
      </w:pPr>
      <w:bookmarkStart w:id="37" w:name="_Toc465065789"/>
      <w:r w:rsidRPr="002E7934">
        <w:rPr>
          <w:rStyle w:val="Textoennegrita"/>
          <w:rFonts w:ascii="Verdana" w:hAnsi="Verdana"/>
          <w:b w:val="0"/>
          <w:bCs w:val="0"/>
          <w:color w:val="000000" w:themeColor="text1"/>
          <w:sz w:val="24"/>
          <w:szCs w:val="24"/>
        </w:rPr>
        <w:t>Las grasas saturadas</w:t>
      </w:r>
      <w:bookmarkEnd w:id="37"/>
      <w:r w:rsidRPr="002E7934">
        <w:rPr>
          <w:rStyle w:val="apple-converted-space"/>
          <w:rFonts w:ascii="Verdana" w:hAnsi="Verdana"/>
          <w:color w:val="000000" w:themeColor="text1"/>
          <w:sz w:val="24"/>
          <w:szCs w:val="24"/>
        </w:rPr>
        <w:t> </w:t>
      </w:r>
    </w:p>
    <w:p w:rsidR="00425C15" w:rsidRPr="002E7934" w:rsidRDefault="00F206C3" w:rsidP="002E7934">
      <w:pPr>
        <w:jc w:val="both"/>
        <w:rPr>
          <w:rFonts w:ascii="Verdana" w:hAnsi="Verdana" w:cs="Arial"/>
          <w:color w:val="000000" w:themeColor="text1"/>
          <w:sz w:val="24"/>
          <w:szCs w:val="24"/>
        </w:rPr>
      </w:pPr>
      <w:r w:rsidRPr="002E7934">
        <w:rPr>
          <w:rFonts w:ascii="Verdana" w:hAnsi="Verdana" w:cs="Arial"/>
          <w:color w:val="000000" w:themeColor="text1"/>
          <w:sz w:val="24"/>
          <w:szCs w:val="24"/>
        </w:rPr>
        <w:t>S</w:t>
      </w:r>
      <w:r w:rsidR="00425C15" w:rsidRPr="002E7934">
        <w:rPr>
          <w:rFonts w:ascii="Verdana" w:hAnsi="Verdana" w:cs="Arial"/>
          <w:color w:val="000000" w:themeColor="text1"/>
          <w:sz w:val="24"/>
          <w:szCs w:val="24"/>
        </w:rPr>
        <w:t xml:space="preserve">on las grasas "malas" que elevan los valores de colesterol. Las grasas saturadas se encuentran en los productos animales, como la leche entera, el queso, el helado, comidas grasas y algunos aceites vegetales, como los aceites de palma y coco. Las grasas saturadas también incluyen las grasas </w:t>
      </w:r>
      <w:proofErr w:type="spellStart"/>
      <w:r w:rsidR="00425C15" w:rsidRPr="002E7934">
        <w:rPr>
          <w:rFonts w:ascii="Verdana" w:hAnsi="Verdana" w:cs="Arial"/>
          <w:color w:val="000000" w:themeColor="text1"/>
          <w:sz w:val="24"/>
          <w:szCs w:val="24"/>
        </w:rPr>
        <w:t>trans</w:t>
      </w:r>
      <w:proofErr w:type="spellEnd"/>
      <w:r w:rsidR="00425C15" w:rsidRPr="002E7934">
        <w:rPr>
          <w:rFonts w:ascii="Verdana" w:hAnsi="Verdana" w:cs="Arial"/>
          <w:color w:val="000000" w:themeColor="text1"/>
          <w:sz w:val="24"/>
          <w:szCs w:val="24"/>
        </w:rPr>
        <w:t>, presentes en la grasa vegetal hidrogenada, la margarina en barra (o dura), las galletas de sal o de dulce, los refrigerios, los alimentos fritos, las rosquillas, los pastelitos, los productos de panadería y otros alimentos procesados elaborados o fritos con aceites parcialmente hidrogenados.</w:t>
      </w:r>
    </w:p>
    <w:p w:rsidR="00F206C3" w:rsidRPr="002E7934" w:rsidRDefault="00425C15" w:rsidP="002E7934">
      <w:pPr>
        <w:jc w:val="both"/>
        <w:rPr>
          <w:rStyle w:val="apple-converted-space"/>
          <w:rFonts w:ascii="Verdana" w:hAnsi="Verdana"/>
          <w:color w:val="000000" w:themeColor="text1"/>
          <w:sz w:val="24"/>
          <w:szCs w:val="24"/>
        </w:rPr>
      </w:pPr>
      <w:bookmarkStart w:id="38" w:name="_Toc465065790"/>
      <w:r w:rsidRPr="002E7934">
        <w:rPr>
          <w:rStyle w:val="Textoennegrita"/>
          <w:rFonts w:ascii="Verdana" w:hAnsi="Verdana"/>
          <w:b w:val="0"/>
          <w:bCs w:val="0"/>
          <w:color w:val="000000" w:themeColor="text1"/>
          <w:sz w:val="24"/>
          <w:szCs w:val="24"/>
        </w:rPr>
        <w:t xml:space="preserve">Las grasas </w:t>
      </w:r>
      <w:proofErr w:type="spellStart"/>
      <w:r w:rsidRPr="002E7934">
        <w:rPr>
          <w:rStyle w:val="Textoennegrita"/>
          <w:rFonts w:ascii="Verdana" w:hAnsi="Verdana"/>
          <w:b w:val="0"/>
          <w:bCs w:val="0"/>
          <w:color w:val="000000" w:themeColor="text1"/>
          <w:sz w:val="24"/>
          <w:szCs w:val="24"/>
        </w:rPr>
        <w:t>monoinsaturadas</w:t>
      </w:r>
      <w:proofErr w:type="spellEnd"/>
      <w:r w:rsidRPr="002E7934">
        <w:rPr>
          <w:rStyle w:val="apple-converted-space"/>
          <w:rFonts w:ascii="Verdana" w:hAnsi="Verdana"/>
          <w:color w:val="000000" w:themeColor="text1"/>
          <w:sz w:val="24"/>
          <w:szCs w:val="24"/>
        </w:rPr>
        <w:t> </w:t>
      </w:r>
      <w:r w:rsidRPr="002E7934">
        <w:rPr>
          <w:rFonts w:ascii="Verdana" w:hAnsi="Verdana"/>
          <w:color w:val="000000" w:themeColor="text1"/>
          <w:sz w:val="24"/>
          <w:szCs w:val="24"/>
        </w:rPr>
        <w:t>y</w:t>
      </w:r>
      <w:r w:rsidRPr="002E7934">
        <w:rPr>
          <w:rStyle w:val="apple-converted-space"/>
          <w:rFonts w:ascii="Verdana" w:hAnsi="Verdana"/>
          <w:color w:val="000000" w:themeColor="text1"/>
          <w:sz w:val="24"/>
          <w:szCs w:val="24"/>
        </w:rPr>
        <w:t> </w:t>
      </w:r>
      <w:r w:rsidRPr="002E7934">
        <w:rPr>
          <w:rStyle w:val="Textoennegrita"/>
          <w:rFonts w:ascii="Verdana" w:hAnsi="Verdana"/>
          <w:b w:val="0"/>
          <w:bCs w:val="0"/>
          <w:color w:val="000000" w:themeColor="text1"/>
          <w:sz w:val="24"/>
          <w:szCs w:val="24"/>
        </w:rPr>
        <w:t>poliinsaturadas</w:t>
      </w:r>
      <w:bookmarkEnd w:id="38"/>
      <w:r w:rsidRPr="002E7934">
        <w:rPr>
          <w:rStyle w:val="apple-converted-space"/>
          <w:rFonts w:ascii="Verdana" w:hAnsi="Verdana"/>
          <w:color w:val="000000" w:themeColor="text1"/>
          <w:sz w:val="24"/>
          <w:szCs w:val="24"/>
        </w:rPr>
        <w:t> </w:t>
      </w:r>
    </w:p>
    <w:p w:rsidR="00425C15" w:rsidRPr="002E7934" w:rsidRDefault="00F206C3" w:rsidP="002E7934">
      <w:pPr>
        <w:jc w:val="both"/>
        <w:rPr>
          <w:rFonts w:ascii="Verdana" w:hAnsi="Verdana" w:cs="Arial"/>
          <w:color w:val="000000" w:themeColor="text1"/>
          <w:sz w:val="24"/>
          <w:szCs w:val="24"/>
        </w:rPr>
      </w:pPr>
      <w:r w:rsidRPr="002E7934">
        <w:rPr>
          <w:rFonts w:ascii="Verdana" w:hAnsi="Verdana" w:cs="Arial"/>
          <w:color w:val="000000" w:themeColor="text1"/>
          <w:sz w:val="24"/>
          <w:szCs w:val="24"/>
        </w:rPr>
        <w:t>S</w:t>
      </w:r>
      <w:r w:rsidR="00425C15" w:rsidRPr="002E7934">
        <w:rPr>
          <w:rFonts w:ascii="Verdana" w:hAnsi="Verdana" w:cs="Arial"/>
          <w:color w:val="000000" w:themeColor="text1"/>
          <w:sz w:val="24"/>
          <w:szCs w:val="24"/>
        </w:rPr>
        <w:t xml:space="preserve">on las grasas "buenas" que ayudan a reducir el valor de colesterol LDL. Estos tipos de grasas se encuentran en el pescado, en los alimentos </w:t>
      </w:r>
      <w:r w:rsidR="00425C15" w:rsidRPr="002E7934">
        <w:rPr>
          <w:rFonts w:ascii="Verdana" w:hAnsi="Verdana" w:cs="Arial"/>
          <w:color w:val="000000" w:themeColor="text1"/>
          <w:sz w:val="24"/>
          <w:szCs w:val="24"/>
        </w:rPr>
        <w:lastRenderedPageBreak/>
        <w:t>vegetales, como verduras, nueces y granos, y en los aceites elaborados con estas nueces y granos (de canola, maíz, soja).</w:t>
      </w:r>
    </w:p>
    <w:p w:rsidR="009E5CAC" w:rsidRPr="002E7934" w:rsidRDefault="009E5CAC" w:rsidP="002E7934">
      <w:pPr>
        <w:jc w:val="both"/>
        <w:rPr>
          <w:rFonts w:ascii="Verdana" w:hAnsi="Verdana" w:cs="Arial"/>
          <w:color w:val="000000" w:themeColor="text1"/>
          <w:sz w:val="24"/>
          <w:szCs w:val="24"/>
        </w:rPr>
      </w:pPr>
    </w:p>
    <w:p w:rsidR="009E5CAC" w:rsidRPr="002E7934" w:rsidRDefault="00425C15" w:rsidP="002E7934">
      <w:pPr>
        <w:jc w:val="both"/>
        <w:rPr>
          <w:rFonts w:ascii="Verdana" w:hAnsi="Verdana"/>
          <w:color w:val="000000" w:themeColor="text1"/>
          <w:sz w:val="24"/>
          <w:szCs w:val="24"/>
        </w:rPr>
      </w:pPr>
      <w:bookmarkStart w:id="39" w:name="_Toc465065791"/>
      <w:r w:rsidRPr="002E7934">
        <w:rPr>
          <w:rFonts w:ascii="Verdana" w:hAnsi="Verdana"/>
          <w:color w:val="000000" w:themeColor="text1"/>
          <w:sz w:val="24"/>
          <w:szCs w:val="24"/>
        </w:rPr>
        <w:t>CONCLUSIONES</w:t>
      </w:r>
      <w:bookmarkEnd w:id="39"/>
    </w:p>
    <w:p w:rsidR="00425C15" w:rsidRPr="002E7934" w:rsidRDefault="00425C15" w:rsidP="002E7934">
      <w:pPr>
        <w:jc w:val="both"/>
        <w:rPr>
          <w:rFonts w:ascii="Verdana" w:hAnsi="Verdana" w:cs="Arial"/>
          <w:color w:val="000000" w:themeColor="text1"/>
          <w:sz w:val="24"/>
          <w:szCs w:val="24"/>
        </w:rPr>
      </w:pPr>
      <w:r w:rsidRPr="002E7934">
        <w:rPr>
          <w:rFonts w:ascii="Verdana" w:hAnsi="Verdana" w:cs="Arial"/>
          <w:color w:val="000000" w:themeColor="text1"/>
          <w:sz w:val="24"/>
          <w:szCs w:val="24"/>
        </w:rPr>
        <w:t>En la alimentación es muy importante tener en cuenta los cinco grupos de alimentos que pueden proporcionarte todos los nutrientes que tu cuerpo necesita para mantenerse fuerte y saludable. Quizás te preguntes a cuál de estos grupos pertenecen el chocolate y algunos de tus alimentos favoritos. No te preocupes, pertenecen a alguno de ellos. Simplemente tienes que ser consciente de cuándo los comes y la cantidad que ingieres.  Recuerda que tu cuerpo es un templo sagrado y debes ingerir sólo alimentos saludables para que tu vejez y salud sean envidiables.</w:t>
      </w:r>
    </w:p>
    <w:p w:rsidR="002E7934" w:rsidRPr="002E7934" w:rsidRDefault="002E7934" w:rsidP="002E7934">
      <w:pPr>
        <w:jc w:val="both"/>
        <w:rPr>
          <w:rFonts w:ascii="Verdana" w:hAnsi="Verdana" w:cs="Arial"/>
          <w:color w:val="000000" w:themeColor="text1"/>
          <w:sz w:val="24"/>
          <w:szCs w:val="24"/>
        </w:rPr>
      </w:pPr>
    </w:p>
    <w:p w:rsidR="002E7934" w:rsidRPr="002E7934" w:rsidRDefault="002E7934" w:rsidP="002E7934">
      <w:pPr>
        <w:jc w:val="both"/>
        <w:rPr>
          <w:rFonts w:ascii="Verdana" w:hAnsi="Verdana"/>
          <w:color w:val="000000" w:themeColor="text1"/>
          <w:sz w:val="24"/>
          <w:szCs w:val="24"/>
        </w:rPr>
      </w:pPr>
      <w:bookmarkStart w:id="40" w:name="_Toc465065792"/>
      <w:r w:rsidRPr="002E7934">
        <w:rPr>
          <w:rFonts w:ascii="Verdana" w:hAnsi="Verdana"/>
          <w:color w:val="000000" w:themeColor="text1"/>
          <w:sz w:val="24"/>
          <w:szCs w:val="24"/>
        </w:rPr>
        <w:t>REFERENCIAS BIBLIOGRÁFICAS</w:t>
      </w:r>
      <w:bookmarkEnd w:id="40"/>
    </w:p>
    <w:sectPr w:rsidR="002E7934" w:rsidRPr="002E793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F5F1D"/>
    <w:multiLevelType w:val="multilevel"/>
    <w:tmpl w:val="713C7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1E3E73"/>
    <w:multiLevelType w:val="multilevel"/>
    <w:tmpl w:val="216EF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DA221C"/>
    <w:multiLevelType w:val="multilevel"/>
    <w:tmpl w:val="8DD82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E861708"/>
    <w:multiLevelType w:val="multilevel"/>
    <w:tmpl w:val="24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 w15:restartNumberingAfterBreak="0">
    <w:nsid w:val="6149756E"/>
    <w:multiLevelType w:val="multilevel"/>
    <w:tmpl w:val="B25C1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8FC4D98"/>
    <w:multiLevelType w:val="multilevel"/>
    <w:tmpl w:val="1B201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5"/>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D51"/>
    <w:rsid w:val="000C17CB"/>
    <w:rsid w:val="002E7934"/>
    <w:rsid w:val="002F666A"/>
    <w:rsid w:val="00425C15"/>
    <w:rsid w:val="0078137C"/>
    <w:rsid w:val="00890908"/>
    <w:rsid w:val="009E5CAC"/>
    <w:rsid w:val="00D43D51"/>
    <w:rsid w:val="00D77F55"/>
    <w:rsid w:val="00F206C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7C1F08-2172-4A68-ABDC-9C22A0F93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D43D51"/>
    <w:pPr>
      <w:numPr>
        <w:numId w:val="6"/>
      </w:num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Ttulo2">
    <w:name w:val="heading 2"/>
    <w:basedOn w:val="Normal"/>
    <w:next w:val="Normal"/>
    <w:link w:val="Ttulo2Car"/>
    <w:uiPriority w:val="9"/>
    <w:unhideWhenUsed/>
    <w:qFormat/>
    <w:rsid w:val="00425C15"/>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D77F55"/>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D77F55"/>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D77F55"/>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77F55"/>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77F55"/>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77F55"/>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77F55"/>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43D51"/>
    <w:rPr>
      <w:rFonts w:ascii="Times New Roman" w:eastAsia="Times New Roman" w:hAnsi="Times New Roman" w:cs="Times New Roman"/>
      <w:b/>
      <w:bCs/>
      <w:kern w:val="36"/>
      <w:sz w:val="48"/>
      <w:szCs w:val="48"/>
      <w:lang w:eastAsia="es-CO"/>
    </w:rPr>
  </w:style>
  <w:style w:type="character" w:customStyle="1" w:styleId="Ttulo2Car">
    <w:name w:val="Título 2 Car"/>
    <w:basedOn w:val="Fuentedeprrafopredeter"/>
    <w:link w:val="Ttulo2"/>
    <w:uiPriority w:val="9"/>
    <w:rsid w:val="00425C15"/>
    <w:rPr>
      <w:rFonts w:asciiTheme="majorHAnsi" w:eastAsiaTheme="majorEastAsia" w:hAnsiTheme="majorHAnsi" w:cstheme="majorBidi"/>
      <w:color w:val="2E74B5" w:themeColor="accent1" w:themeShade="BF"/>
      <w:sz w:val="26"/>
      <w:szCs w:val="26"/>
    </w:rPr>
  </w:style>
  <w:style w:type="character" w:styleId="Textoennegrita">
    <w:name w:val="Strong"/>
    <w:basedOn w:val="Fuentedeprrafopredeter"/>
    <w:uiPriority w:val="22"/>
    <w:qFormat/>
    <w:rsid w:val="00425C15"/>
    <w:rPr>
      <w:b/>
      <w:bCs/>
    </w:rPr>
  </w:style>
  <w:style w:type="paragraph" w:styleId="NormalWeb">
    <w:name w:val="Normal (Web)"/>
    <w:basedOn w:val="Normal"/>
    <w:uiPriority w:val="99"/>
    <w:semiHidden/>
    <w:unhideWhenUsed/>
    <w:rsid w:val="00425C1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425C15"/>
  </w:style>
  <w:style w:type="character" w:customStyle="1" w:styleId="Ttulo3Car">
    <w:name w:val="Título 3 Car"/>
    <w:basedOn w:val="Fuentedeprrafopredeter"/>
    <w:link w:val="Ttulo3"/>
    <w:uiPriority w:val="9"/>
    <w:rsid w:val="00D77F55"/>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D77F55"/>
    <w:pPr>
      <w:spacing w:before="120" w:after="120"/>
    </w:pPr>
    <w:rPr>
      <w:b/>
      <w:bCs/>
      <w:caps/>
      <w:sz w:val="20"/>
      <w:szCs w:val="20"/>
    </w:rPr>
  </w:style>
  <w:style w:type="paragraph" w:styleId="TDC2">
    <w:name w:val="toc 2"/>
    <w:basedOn w:val="Normal"/>
    <w:next w:val="Normal"/>
    <w:autoRedefine/>
    <w:uiPriority w:val="39"/>
    <w:unhideWhenUsed/>
    <w:rsid w:val="00D77F55"/>
    <w:pPr>
      <w:spacing w:after="0"/>
      <w:ind w:left="220"/>
    </w:pPr>
    <w:rPr>
      <w:smallCaps/>
      <w:sz w:val="20"/>
      <w:szCs w:val="20"/>
    </w:rPr>
  </w:style>
  <w:style w:type="paragraph" w:styleId="TDC3">
    <w:name w:val="toc 3"/>
    <w:basedOn w:val="Normal"/>
    <w:next w:val="Normal"/>
    <w:autoRedefine/>
    <w:uiPriority w:val="39"/>
    <w:unhideWhenUsed/>
    <w:rsid w:val="00D77F55"/>
    <w:pPr>
      <w:spacing w:after="0"/>
      <w:ind w:left="440"/>
    </w:pPr>
    <w:rPr>
      <w:i/>
      <w:iCs/>
      <w:sz w:val="20"/>
      <w:szCs w:val="20"/>
    </w:rPr>
  </w:style>
  <w:style w:type="paragraph" w:styleId="TDC4">
    <w:name w:val="toc 4"/>
    <w:basedOn w:val="Normal"/>
    <w:next w:val="Normal"/>
    <w:autoRedefine/>
    <w:uiPriority w:val="39"/>
    <w:unhideWhenUsed/>
    <w:rsid w:val="00D77F55"/>
    <w:pPr>
      <w:spacing w:after="0"/>
      <w:ind w:left="660"/>
    </w:pPr>
    <w:rPr>
      <w:sz w:val="18"/>
      <w:szCs w:val="18"/>
    </w:rPr>
  </w:style>
  <w:style w:type="paragraph" w:styleId="TDC5">
    <w:name w:val="toc 5"/>
    <w:basedOn w:val="Normal"/>
    <w:next w:val="Normal"/>
    <w:autoRedefine/>
    <w:uiPriority w:val="39"/>
    <w:unhideWhenUsed/>
    <w:rsid w:val="00D77F55"/>
    <w:pPr>
      <w:spacing w:after="0"/>
      <w:ind w:left="880"/>
    </w:pPr>
    <w:rPr>
      <w:sz w:val="18"/>
      <w:szCs w:val="18"/>
    </w:rPr>
  </w:style>
  <w:style w:type="paragraph" w:styleId="TDC6">
    <w:name w:val="toc 6"/>
    <w:basedOn w:val="Normal"/>
    <w:next w:val="Normal"/>
    <w:autoRedefine/>
    <w:uiPriority w:val="39"/>
    <w:unhideWhenUsed/>
    <w:rsid w:val="00D77F55"/>
    <w:pPr>
      <w:spacing w:after="0"/>
      <w:ind w:left="1100"/>
    </w:pPr>
    <w:rPr>
      <w:sz w:val="18"/>
      <w:szCs w:val="18"/>
    </w:rPr>
  </w:style>
  <w:style w:type="paragraph" w:styleId="TDC7">
    <w:name w:val="toc 7"/>
    <w:basedOn w:val="Normal"/>
    <w:next w:val="Normal"/>
    <w:autoRedefine/>
    <w:uiPriority w:val="39"/>
    <w:unhideWhenUsed/>
    <w:rsid w:val="00D77F55"/>
    <w:pPr>
      <w:spacing w:after="0"/>
      <w:ind w:left="1320"/>
    </w:pPr>
    <w:rPr>
      <w:sz w:val="18"/>
      <w:szCs w:val="18"/>
    </w:rPr>
  </w:style>
  <w:style w:type="paragraph" w:styleId="TDC8">
    <w:name w:val="toc 8"/>
    <w:basedOn w:val="Normal"/>
    <w:next w:val="Normal"/>
    <w:autoRedefine/>
    <w:uiPriority w:val="39"/>
    <w:unhideWhenUsed/>
    <w:rsid w:val="00D77F55"/>
    <w:pPr>
      <w:spacing w:after="0"/>
      <w:ind w:left="1540"/>
    </w:pPr>
    <w:rPr>
      <w:sz w:val="18"/>
      <w:szCs w:val="18"/>
    </w:rPr>
  </w:style>
  <w:style w:type="paragraph" w:styleId="TDC9">
    <w:name w:val="toc 9"/>
    <w:basedOn w:val="Normal"/>
    <w:next w:val="Normal"/>
    <w:autoRedefine/>
    <w:uiPriority w:val="39"/>
    <w:unhideWhenUsed/>
    <w:rsid w:val="00D77F55"/>
    <w:pPr>
      <w:spacing w:after="0"/>
      <w:ind w:left="1760"/>
    </w:pPr>
    <w:rPr>
      <w:sz w:val="18"/>
      <w:szCs w:val="18"/>
    </w:rPr>
  </w:style>
  <w:style w:type="character" w:styleId="Hipervnculo">
    <w:name w:val="Hyperlink"/>
    <w:basedOn w:val="Fuentedeprrafopredeter"/>
    <w:uiPriority w:val="99"/>
    <w:unhideWhenUsed/>
    <w:rsid w:val="00D77F55"/>
    <w:rPr>
      <w:color w:val="0563C1" w:themeColor="hyperlink"/>
      <w:u w:val="single"/>
    </w:rPr>
  </w:style>
  <w:style w:type="character" w:customStyle="1" w:styleId="Ttulo4Car">
    <w:name w:val="Título 4 Car"/>
    <w:basedOn w:val="Fuentedeprrafopredeter"/>
    <w:link w:val="Ttulo4"/>
    <w:uiPriority w:val="9"/>
    <w:semiHidden/>
    <w:rsid w:val="00D77F55"/>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D77F55"/>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77F55"/>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77F55"/>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77F55"/>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77F55"/>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4768">
      <w:bodyDiv w:val="1"/>
      <w:marLeft w:val="0"/>
      <w:marRight w:val="0"/>
      <w:marTop w:val="0"/>
      <w:marBottom w:val="0"/>
      <w:divBdr>
        <w:top w:val="none" w:sz="0" w:space="0" w:color="auto"/>
        <w:left w:val="none" w:sz="0" w:space="0" w:color="auto"/>
        <w:bottom w:val="none" w:sz="0" w:space="0" w:color="auto"/>
        <w:right w:val="none" w:sz="0" w:space="0" w:color="auto"/>
      </w:divBdr>
    </w:div>
    <w:div w:id="121776908">
      <w:bodyDiv w:val="1"/>
      <w:marLeft w:val="0"/>
      <w:marRight w:val="0"/>
      <w:marTop w:val="0"/>
      <w:marBottom w:val="0"/>
      <w:divBdr>
        <w:top w:val="none" w:sz="0" w:space="0" w:color="auto"/>
        <w:left w:val="none" w:sz="0" w:space="0" w:color="auto"/>
        <w:bottom w:val="none" w:sz="0" w:space="0" w:color="auto"/>
        <w:right w:val="none" w:sz="0" w:space="0" w:color="auto"/>
      </w:divBdr>
    </w:div>
    <w:div w:id="409428970">
      <w:bodyDiv w:val="1"/>
      <w:marLeft w:val="0"/>
      <w:marRight w:val="0"/>
      <w:marTop w:val="0"/>
      <w:marBottom w:val="0"/>
      <w:divBdr>
        <w:top w:val="none" w:sz="0" w:space="0" w:color="auto"/>
        <w:left w:val="none" w:sz="0" w:space="0" w:color="auto"/>
        <w:bottom w:val="none" w:sz="0" w:space="0" w:color="auto"/>
        <w:right w:val="none" w:sz="0" w:space="0" w:color="auto"/>
      </w:divBdr>
    </w:div>
    <w:div w:id="809135909">
      <w:bodyDiv w:val="1"/>
      <w:marLeft w:val="0"/>
      <w:marRight w:val="0"/>
      <w:marTop w:val="0"/>
      <w:marBottom w:val="0"/>
      <w:divBdr>
        <w:top w:val="none" w:sz="0" w:space="0" w:color="auto"/>
        <w:left w:val="none" w:sz="0" w:space="0" w:color="auto"/>
        <w:bottom w:val="none" w:sz="0" w:space="0" w:color="auto"/>
        <w:right w:val="none" w:sz="0" w:space="0" w:color="auto"/>
      </w:divBdr>
    </w:div>
    <w:div w:id="824055136">
      <w:bodyDiv w:val="1"/>
      <w:marLeft w:val="0"/>
      <w:marRight w:val="0"/>
      <w:marTop w:val="0"/>
      <w:marBottom w:val="0"/>
      <w:divBdr>
        <w:top w:val="none" w:sz="0" w:space="0" w:color="auto"/>
        <w:left w:val="none" w:sz="0" w:space="0" w:color="auto"/>
        <w:bottom w:val="none" w:sz="0" w:space="0" w:color="auto"/>
        <w:right w:val="none" w:sz="0" w:space="0" w:color="auto"/>
      </w:divBdr>
    </w:div>
    <w:div w:id="997073197">
      <w:bodyDiv w:val="1"/>
      <w:marLeft w:val="0"/>
      <w:marRight w:val="0"/>
      <w:marTop w:val="0"/>
      <w:marBottom w:val="0"/>
      <w:divBdr>
        <w:top w:val="none" w:sz="0" w:space="0" w:color="auto"/>
        <w:left w:val="none" w:sz="0" w:space="0" w:color="auto"/>
        <w:bottom w:val="none" w:sz="0" w:space="0" w:color="auto"/>
        <w:right w:val="none" w:sz="0" w:space="0" w:color="auto"/>
      </w:divBdr>
    </w:div>
    <w:div w:id="1148134782">
      <w:bodyDiv w:val="1"/>
      <w:marLeft w:val="0"/>
      <w:marRight w:val="0"/>
      <w:marTop w:val="0"/>
      <w:marBottom w:val="0"/>
      <w:divBdr>
        <w:top w:val="none" w:sz="0" w:space="0" w:color="auto"/>
        <w:left w:val="none" w:sz="0" w:space="0" w:color="auto"/>
        <w:bottom w:val="none" w:sz="0" w:space="0" w:color="auto"/>
        <w:right w:val="none" w:sz="0" w:space="0" w:color="auto"/>
      </w:divBdr>
    </w:div>
    <w:div w:id="1339843053">
      <w:bodyDiv w:val="1"/>
      <w:marLeft w:val="0"/>
      <w:marRight w:val="0"/>
      <w:marTop w:val="0"/>
      <w:marBottom w:val="0"/>
      <w:divBdr>
        <w:top w:val="none" w:sz="0" w:space="0" w:color="auto"/>
        <w:left w:val="none" w:sz="0" w:space="0" w:color="auto"/>
        <w:bottom w:val="none" w:sz="0" w:space="0" w:color="auto"/>
        <w:right w:val="none" w:sz="0" w:space="0" w:color="auto"/>
      </w:divBdr>
    </w:div>
    <w:div w:id="1377005528">
      <w:bodyDiv w:val="1"/>
      <w:marLeft w:val="0"/>
      <w:marRight w:val="0"/>
      <w:marTop w:val="0"/>
      <w:marBottom w:val="0"/>
      <w:divBdr>
        <w:top w:val="none" w:sz="0" w:space="0" w:color="auto"/>
        <w:left w:val="none" w:sz="0" w:space="0" w:color="auto"/>
        <w:bottom w:val="none" w:sz="0" w:space="0" w:color="auto"/>
        <w:right w:val="none" w:sz="0" w:space="0" w:color="auto"/>
      </w:divBdr>
    </w:div>
    <w:div w:id="1643610084">
      <w:bodyDiv w:val="1"/>
      <w:marLeft w:val="0"/>
      <w:marRight w:val="0"/>
      <w:marTop w:val="0"/>
      <w:marBottom w:val="0"/>
      <w:divBdr>
        <w:top w:val="none" w:sz="0" w:space="0" w:color="auto"/>
        <w:left w:val="none" w:sz="0" w:space="0" w:color="auto"/>
        <w:bottom w:val="none" w:sz="0" w:space="0" w:color="auto"/>
        <w:right w:val="none" w:sz="0" w:space="0" w:color="auto"/>
      </w:divBdr>
      <w:divsChild>
        <w:div w:id="2072120267">
          <w:marLeft w:val="0"/>
          <w:marRight w:val="512"/>
          <w:marTop w:val="0"/>
          <w:marBottom w:val="512"/>
          <w:divBdr>
            <w:top w:val="none" w:sz="0" w:space="0" w:color="auto"/>
            <w:left w:val="none" w:sz="0" w:space="0" w:color="auto"/>
            <w:bottom w:val="none" w:sz="0" w:space="0" w:color="auto"/>
            <w:right w:val="none" w:sz="0" w:space="0" w:color="auto"/>
          </w:divBdr>
        </w:div>
        <w:div w:id="1862235433">
          <w:marLeft w:val="0"/>
          <w:marRight w:val="0"/>
          <w:marTop w:val="0"/>
          <w:marBottom w:val="512"/>
          <w:divBdr>
            <w:top w:val="none" w:sz="0" w:space="0" w:color="auto"/>
            <w:left w:val="none" w:sz="0" w:space="0" w:color="auto"/>
            <w:bottom w:val="none" w:sz="0" w:space="0" w:color="auto"/>
            <w:right w:val="none" w:sz="0" w:space="0" w:color="auto"/>
          </w:divBdr>
        </w:div>
      </w:divsChild>
    </w:div>
    <w:div w:id="192907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0C57D-4D44-4F87-BD53-14D95AFC5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1369</Words>
  <Characters>7808</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4-01</dc:creator>
  <cp:keywords/>
  <dc:description/>
  <cp:lastModifiedBy>Usuario de Windows</cp:lastModifiedBy>
  <cp:revision>2</cp:revision>
  <dcterms:created xsi:type="dcterms:W3CDTF">2018-11-26T13:17:00Z</dcterms:created>
  <dcterms:modified xsi:type="dcterms:W3CDTF">2018-11-26T13:17:00Z</dcterms:modified>
</cp:coreProperties>
</file>